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ED8" w:rsidRPr="00346B99" w:rsidRDefault="00B01ED8" w:rsidP="00B01ED8">
      <w:r w:rsidRPr="00346B99">
        <w:rPr>
          <w:sz w:val="28"/>
          <w:szCs w:val="24"/>
        </w:rPr>
        <w:t xml:space="preserve">Enacting the Key Competencies of </w:t>
      </w:r>
      <w:proofErr w:type="spellStart"/>
      <w:r w:rsidRPr="00346B99">
        <w:rPr>
          <w:sz w:val="28"/>
          <w:szCs w:val="24"/>
        </w:rPr>
        <w:t>Tātaiako</w:t>
      </w:r>
      <w:proofErr w:type="spellEnd"/>
    </w:p>
    <w:p w:rsidR="00B01ED8" w:rsidRPr="00320439" w:rsidRDefault="00B01ED8" w:rsidP="00B01ED8">
      <w:pPr>
        <w:pStyle w:val="ListParagraph"/>
        <w:jc w:val="center"/>
        <w:rPr>
          <w:b/>
          <w:sz w:val="24"/>
          <w:szCs w:val="24"/>
        </w:rPr>
      </w:pPr>
      <w:proofErr w:type="spellStart"/>
      <w:r w:rsidRPr="00320439">
        <w:rPr>
          <w:b/>
          <w:sz w:val="24"/>
          <w:szCs w:val="24"/>
        </w:rPr>
        <w:t>Te</w:t>
      </w:r>
      <w:proofErr w:type="spellEnd"/>
      <w:r w:rsidRPr="00320439">
        <w:rPr>
          <w:b/>
          <w:sz w:val="24"/>
          <w:szCs w:val="24"/>
        </w:rPr>
        <w:t xml:space="preserve"> </w:t>
      </w:r>
      <w:proofErr w:type="spellStart"/>
      <w:r w:rsidRPr="00320439">
        <w:rPr>
          <w:b/>
          <w:sz w:val="24"/>
          <w:szCs w:val="24"/>
        </w:rPr>
        <w:t>Kaupapa</w:t>
      </w:r>
      <w:proofErr w:type="spellEnd"/>
      <w:r w:rsidRPr="00320439">
        <w:rPr>
          <w:b/>
          <w:sz w:val="24"/>
          <w:szCs w:val="24"/>
        </w:rPr>
        <w:t>:</w:t>
      </w:r>
    </w:p>
    <w:p w:rsidR="00B01ED8" w:rsidRPr="00320439" w:rsidRDefault="00B01ED8" w:rsidP="00B01ED8">
      <w:pPr>
        <w:pStyle w:val="ListParagraph"/>
        <w:jc w:val="center"/>
        <w:rPr>
          <w:b/>
          <w:sz w:val="24"/>
          <w:szCs w:val="24"/>
        </w:rPr>
      </w:pPr>
      <w:proofErr w:type="spellStart"/>
      <w:r w:rsidRPr="00320439">
        <w:rPr>
          <w:b/>
          <w:sz w:val="24"/>
          <w:szCs w:val="24"/>
        </w:rPr>
        <w:t>Te</w:t>
      </w:r>
      <w:proofErr w:type="spellEnd"/>
      <w:r w:rsidRPr="00320439">
        <w:rPr>
          <w:b/>
          <w:sz w:val="24"/>
          <w:szCs w:val="24"/>
        </w:rPr>
        <w:t xml:space="preserve"> </w:t>
      </w:r>
      <w:proofErr w:type="spellStart"/>
      <w:r w:rsidRPr="00320439">
        <w:rPr>
          <w:b/>
          <w:sz w:val="24"/>
          <w:szCs w:val="24"/>
        </w:rPr>
        <w:t>Tiriti</w:t>
      </w:r>
      <w:proofErr w:type="spellEnd"/>
      <w:r w:rsidRPr="00320439">
        <w:rPr>
          <w:b/>
          <w:sz w:val="24"/>
          <w:szCs w:val="24"/>
        </w:rPr>
        <w:t xml:space="preserve"> o Waitangi + Practising Teacher Criteria + </w:t>
      </w:r>
      <w:proofErr w:type="spellStart"/>
      <w:r w:rsidRPr="00320439">
        <w:rPr>
          <w:b/>
          <w:sz w:val="24"/>
          <w:szCs w:val="24"/>
        </w:rPr>
        <w:t>Te</w:t>
      </w:r>
      <w:proofErr w:type="spellEnd"/>
      <w:r w:rsidRPr="00320439">
        <w:rPr>
          <w:b/>
          <w:sz w:val="24"/>
          <w:szCs w:val="24"/>
        </w:rPr>
        <w:t xml:space="preserve"> </w:t>
      </w:r>
      <w:proofErr w:type="spellStart"/>
      <w:r w:rsidRPr="00320439">
        <w:rPr>
          <w:b/>
          <w:sz w:val="24"/>
          <w:szCs w:val="24"/>
        </w:rPr>
        <w:t>Whāriki</w:t>
      </w:r>
      <w:proofErr w:type="spellEnd"/>
      <w:r w:rsidRPr="00320439">
        <w:rPr>
          <w:b/>
          <w:sz w:val="24"/>
          <w:szCs w:val="24"/>
        </w:rPr>
        <w:t xml:space="preserve"> + </w:t>
      </w:r>
      <w:proofErr w:type="spellStart"/>
      <w:r w:rsidRPr="00320439">
        <w:rPr>
          <w:b/>
          <w:sz w:val="24"/>
          <w:szCs w:val="24"/>
        </w:rPr>
        <w:t>Ka</w:t>
      </w:r>
      <w:proofErr w:type="spellEnd"/>
      <w:r w:rsidRPr="00320439">
        <w:rPr>
          <w:b/>
          <w:sz w:val="24"/>
          <w:szCs w:val="24"/>
        </w:rPr>
        <w:t xml:space="preserve"> </w:t>
      </w:r>
      <w:proofErr w:type="spellStart"/>
      <w:r w:rsidRPr="00320439">
        <w:rPr>
          <w:b/>
          <w:sz w:val="24"/>
          <w:szCs w:val="24"/>
        </w:rPr>
        <w:t>Hikitia</w:t>
      </w:r>
      <w:proofErr w:type="spellEnd"/>
      <w:r w:rsidRPr="00320439">
        <w:rPr>
          <w:b/>
          <w:sz w:val="24"/>
          <w:szCs w:val="24"/>
        </w:rPr>
        <w:t xml:space="preserve"> + </w:t>
      </w:r>
      <w:proofErr w:type="spellStart"/>
      <w:r w:rsidRPr="00320439">
        <w:rPr>
          <w:b/>
          <w:sz w:val="24"/>
          <w:szCs w:val="24"/>
        </w:rPr>
        <w:t>Tātaiako</w:t>
      </w:r>
      <w:proofErr w:type="spellEnd"/>
      <w:r w:rsidRPr="00320439">
        <w:rPr>
          <w:b/>
          <w:sz w:val="24"/>
          <w:szCs w:val="24"/>
        </w:rPr>
        <w:t xml:space="preserve"> = Māori success as Māori</w:t>
      </w:r>
    </w:p>
    <w:p w:rsidR="00B01ED8" w:rsidRDefault="00B01ED8" w:rsidP="00B01ED8">
      <w:pPr>
        <w:pStyle w:val="ListParagraph"/>
      </w:pPr>
    </w:p>
    <w:p w:rsidR="00B01ED8" w:rsidRDefault="00B01ED8" w:rsidP="00B01ED8">
      <w:proofErr w:type="spellStart"/>
      <w:r>
        <w:t>Kaiako</w:t>
      </w:r>
      <w:proofErr w:type="spellEnd"/>
      <w:r>
        <w:t xml:space="preserve"> have a wide range of responsibilities. One of these is to exercise or demonstrate through their appraisal evidence, honourable </w:t>
      </w:r>
      <w:proofErr w:type="spellStart"/>
      <w:r>
        <w:t>kawanatanga</w:t>
      </w:r>
      <w:proofErr w:type="spellEnd"/>
      <w:r>
        <w:t xml:space="preserve"> – governance, in a way that values and reflects New Zealand’s dual cultural heritage and in the context of this document the objective ‘</w:t>
      </w:r>
      <w:proofErr w:type="spellStart"/>
      <w:r>
        <w:t>āko</w:t>
      </w:r>
      <w:proofErr w:type="spellEnd"/>
      <w:r>
        <w:t xml:space="preserve"> Māori - to achieve educational success as Māori.’  </w:t>
      </w:r>
    </w:p>
    <w:p w:rsidR="000C3D80" w:rsidRDefault="000C3D80" w:rsidP="00B01ED8">
      <w:r>
        <w:t xml:space="preserve">Has the </w:t>
      </w:r>
      <w:proofErr w:type="spellStart"/>
      <w:r>
        <w:t>kaiako</w:t>
      </w:r>
      <w:proofErr w:type="spellEnd"/>
      <w:r>
        <w:t xml:space="preserve"> reflected on their current practice alongside </w:t>
      </w:r>
      <w:proofErr w:type="spellStart"/>
      <w:r>
        <w:t>Te</w:t>
      </w:r>
      <w:proofErr w:type="spellEnd"/>
      <w:r>
        <w:t xml:space="preserve"> </w:t>
      </w:r>
      <w:proofErr w:type="spellStart"/>
      <w:r>
        <w:t>Tataiako</w:t>
      </w:r>
      <w:proofErr w:type="spellEnd"/>
      <w:r>
        <w:t xml:space="preserve"> competencies and </w:t>
      </w:r>
      <w:proofErr w:type="spellStart"/>
      <w:r>
        <w:t>showen</w:t>
      </w:r>
      <w:proofErr w:type="spellEnd"/>
      <w:r>
        <w:t xml:space="preserve"> improvement since the last annual </w:t>
      </w:r>
      <w:proofErr w:type="gramStart"/>
      <w:r>
        <w:t>appraisal.</w:t>
      </w:r>
      <w:proofErr w:type="gramEnd"/>
      <w:r>
        <w:t xml:space="preserve"> (</w:t>
      </w:r>
      <w:proofErr w:type="gramStart"/>
      <w:r>
        <w:t>according</w:t>
      </w:r>
      <w:proofErr w:type="gramEnd"/>
      <w:r>
        <w:t xml:space="preserve"> to their experience in the teaching field.)</w:t>
      </w:r>
    </w:p>
    <w:p w:rsidR="000C3D80" w:rsidRDefault="000C3D80" w:rsidP="00B01ED8">
      <w:r>
        <w:t xml:space="preserve">What evidence and practice has been provided </w:t>
      </w:r>
      <w:proofErr w:type="gramStart"/>
      <w:r>
        <w:t>In</w:t>
      </w:r>
      <w:proofErr w:type="gramEnd"/>
      <w:r>
        <w:t xml:space="preserve"> how </w:t>
      </w:r>
      <w:proofErr w:type="spellStart"/>
      <w:r>
        <w:t>Kaiako</w:t>
      </w:r>
      <w:proofErr w:type="spellEnd"/>
      <w:r>
        <w:t xml:space="preserve"> are building </w:t>
      </w:r>
      <w:proofErr w:type="spellStart"/>
      <w:r w:rsidRPr="000C3D80">
        <w:rPr>
          <w:b/>
        </w:rPr>
        <w:t>whanaungatanga</w:t>
      </w:r>
      <w:proofErr w:type="spellEnd"/>
      <w:r>
        <w:t xml:space="preserve">/relationships in the community (with schools, </w:t>
      </w:r>
      <w:proofErr w:type="spellStart"/>
      <w:r>
        <w:t>akonga</w:t>
      </w:r>
      <w:proofErr w:type="spellEnd"/>
      <w:r>
        <w:t xml:space="preserve">, whanau, </w:t>
      </w:r>
      <w:proofErr w:type="spellStart"/>
      <w:r>
        <w:t>hapu</w:t>
      </w:r>
      <w:proofErr w:type="spellEnd"/>
      <w:r>
        <w:t xml:space="preserve"> and iwi) that expects high outcomes for planning and programme delivered.   Continuity of the practice (is </w:t>
      </w:r>
      <w:proofErr w:type="gramStart"/>
      <w:r>
        <w:t>this a</w:t>
      </w:r>
      <w:proofErr w:type="gramEnd"/>
      <w:r>
        <w:t xml:space="preserve"> one off piece of evidence or has it a place in the kindergarten/future plan to enhance their practice).</w:t>
      </w:r>
    </w:p>
    <w:p w:rsidR="000C3D80" w:rsidRDefault="000C3D80" w:rsidP="00B01ED8">
      <w:r>
        <w:t xml:space="preserve">What evidence and practice has been implemented to support </w:t>
      </w:r>
      <w:proofErr w:type="spellStart"/>
      <w:r w:rsidRPr="000C3D80">
        <w:rPr>
          <w:b/>
        </w:rPr>
        <w:t>Tangata</w:t>
      </w:r>
      <w:proofErr w:type="spellEnd"/>
      <w:r w:rsidRPr="000C3D80">
        <w:rPr>
          <w:b/>
        </w:rPr>
        <w:t xml:space="preserve"> </w:t>
      </w:r>
      <w:proofErr w:type="spellStart"/>
      <w:r w:rsidRPr="000C3D80">
        <w:rPr>
          <w:b/>
        </w:rPr>
        <w:t>whenuatanga</w:t>
      </w:r>
      <w:proofErr w:type="spellEnd"/>
      <w:r w:rsidR="007F79F3">
        <w:t xml:space="preserve">/play based learning.  Do the </w:t>
      </w:r>
      <w:proofErr w:type="spellStart"/>
      <w:r w:rsidR="007F79F3">
        <w:t>kaiako</w:t>
      </w:r>
      <w:proofErr w:type="spellEnd"/>
      <w:r w:rsidR="007F79F3">
        <w:t xml:space="preserve"> recognise that Maori have special place in NZ, do they learn local stories and share these within the kindergarten, are they engaging local iwi members to ensure their </w:t>
      </w:r>
      <w:proofErr w:type="spellStart"/>
      <w:r w:rsidR="007F79F3">
        <w:t>tikanga</w:t>
      </w:r>
      <w:proofErr w:type="spellEnd"/>
      <w:r w:rsidR="007F79F3">
        <w:t xml:space="preserve"> practices and </w:t>
      </w:r>
      <w:proofErr w:type="gramStart"/>
      <w:r w:rsidR="007F79F3">
        <w:t>stories  are</w:t>
      </w:r>
      <w:proofErr w:type="gramEnd"/>
      <w:r w:rsidR="007F79F3">
        <w:t xml:space="preserve"> correct for their specific area.  Do the </w:t>
      </w:r>
      <w:proofErr w:type="spellStart"/>
      <w:r w:rsidR="007F79F3">
        <w:t>kaiako</w:t>
      </w:r>
      <w:proofErr w:type="spellEnd"/>
      <w:r w:rsidR="007F79F3">
        <w:t xml:space="preserve"> and </w:t>
      </w:r>
      <w:proofErr w:type="spellStart"/>
      <w:r w:rsidR="007F79F3">
        <w:t>tamariki</w:t>
      </w:r>
      <w:proofErr w:type="spellEnd"/>
      <w:r w:rsidR="007F79F3">
        <w:t xml:space="preserve"> use </w:t>
      </w:r>
      <w:proofErr w:type="spellStart"/>
      <w:r w:rsidR="007F79F3">
        <w:t>Te</w:t>
      </w:r>
      <w:proofErr w:type="spellEnd"/>
      <w:r w:rsidR="007F79F3">
        <w:t xml:space="preserve"> Reo and re-enact the </w:t>
      </w:r>
      <w:proofErr w:type="spellStart"/>
      <w:r w:rsidR="007F79F3">
        <w:t>sroies</w:t>
      </w:r>
      <w:proofErr w:type="spellEnd"/>
      <w:r w:rsidR="007F79F3">
        <w:t xml:space="preserve"> without prompting within the kindergarten? Are </w:t>
      </w:r>
      <w:proofErr w:type="spellStart"/>
      <w:r w:rsidR="007F79F3">
        <w:t>kaiako</w:t>
      </w:r>
      <w:proofErr w:type="spellEnd"/>
      <w:r w:rsidR="007F79F3">
        <w:t xml:space="preserve"> using </w:t>
      </w:r>
      <w:proofErr w:type="spellStart"/>
      <w:r w:rsidR="007F79F3">
        <w:t>Te</w:t>
      </w:r>
      <w:proofErr w:type="spellEnd"/>
      <w:r w:rsidR="007F79F3">
        <w:t xml:space="preserve"> Reo naturally in their practice or trying to better where they last were.</w:t>
      </w:r>
    </w:p>
    <w:p w:rsidR="000D5601" w:rsidRDefault="007F79F3" w:rsidP="00B01ED8">
      <w:r>
        <w:t xml:space="preserve">What evidence and practices has been provided to support </w:t>
      </w:r>
      <w:proofErr w:type="spellStart"/>
      <w:r w:rsidRPr="007F79F3">
        <w:rPr>
          <w:b/>
        </w:rPr>
        <w:t>Wananga</w:t>
      </w:r>
      <w:proofErr w:type="spellEnd"/>
      <w:r>
        <w:rPr>
          <w:b/>
        </w:rPr>
        <w:t xml:space="preserve">.  </w:t>
      </w:r>
      <w:r>
        <w:t xml:space="preserve">Have </w:t>
      </w:r>
      <w:proofErr w:type="spellStart"/>
      <w:r>
        <w:t>kaiako</w:t>
      </w:r>
      <w:proofErr w:type="spellEnd"/>
      <w:r>
        <w:t xml:space="preserve"> made it a priority to visit with local iwi</w:t>
      </w:r>
      <w:r w:rsidR="000D5601">
        <w:t>/</w:t>
      </w:r>
      <w:proofErr w:type="spellStart"/>
      <w:r w:rsidR="000D5601">
        <w:t>hapu</w:t>
      </w:r>
      <w:proofErr w:type="spellEnd"/>
      <w:r>
        <w:t xml:space="preserve"> to know what their hopes and dreams are for their future.  </w:t>
      </w:r>
      <w:r w:rsidR="000D5601">
        <w:t xml:space="preserve">Have </w:t>
      </w:r>
      <w:proofErr w:type="spellStart"/>
      <w:r w:rsidR="000D5601">
        <w:t>kaiako</w:t>
      </w:r>
      <w:proofErr w:type="spellEnd"/>
      <w:r w:rsidR="000D5601">
        <w:t xml:space="preserve"> made exception to engage Maori whanau in an appropriate way through </w:t>
      </w:r>
      <w:proofErr w:type="spellStart"/>
      <w:r w:rsidR="000D5601">
        <w:t>kanohi</w:t>
      </w:r>
      <w:proofErr w:type="spellEnd"/>
      <w:r w:rsidR="000D5601">
        <w:t xml:space="preserve"> </w:t>
      </w:r>
      <w:proofErr w:type="spellStart"/>
      <w:r w:rsidR="000D5601">
        <w:t>ki</w:t>
      </w:r>
      <w:proofErr w:type="spellEnd"/>
      <w:r w:rsidR="000D5601">
        <w:t xml:space="preserve"> </w:t>
      </w:r>
      <w:proofErr w:type="spellStart"/>
      <w:proofErr w:type="gramStart"/>
      <w:r w:rsidR="000D5601">
        <w:t>te</w:t>
      </w:r>
      <w:proofErr w:type="spellEnd"/>
      <w:proofErr w:type="gramEnd"/>
      <w:r w:rsidR="000D5601">
        <w:t xml:space="preserve"> </w:t>
      </w:r>
      <w:proofErr w:type="spellStart"/>
      <w:r w:rsidR="000D5601">
        <w:t>kanohi</w:t>
      </w:r>
      <w:proofErr w:type="spellEnd"/>
      <w:r w:rsidR="000D5601">
        <w:t xml:space="preserve">, email, phone and whatever other means they wish to engaged with.  Having them in the kindergarten and invited to share what they know.  Taking the whanau on the journey with the </w:t>
      </w:r>
      <w:proofErr w:type="spellStart"/>
      <w:r w:rsidR="000D5601">
        <w:t>tamati</w:t>
      </w:r>
      <w:proofErr w:type="spellEnd"/>
      <w:r w:rsidR="000D5601">
        <w:t xml:space="preserve"> a whanau IEP?  These </w:t>
      </w:r>
      <w:proofErr w:type="spellStart"/>
      <w:r w:rsidR="000D5601">
        <w:t>wananga</w:t>
      </w:r>
      <w:proofErr w:type="spellEnd"/>
      <w:r w:rsidR="000D5601">
        <w:t xml:space="preserve"> are documented and then </w:t>
      </w:r>
      <w:proofErr w:type="spellStart"/>
      <w:r w:rsidR="000D5601">
        <w:t>kaiako</w:t>
      </w:r>
      <w:proofErr w:type="spellEnd"/>
      <w:r w:rsidR="000D5601">
        <w:t xml:space="preserve"> plan to meet the outcomes that the whanau express.  Are </w:t>
      </w:r>
      <w:proofErr w:type="spellStart"/>
      <w:proofErr w:type="gramStart"/>
      <w:r w:rsidR="000D5601">
        <w:t>childs</w:t>
      </w:r>
      <w:proofErr w:type="spellEnd"/>
      <w:proofErr w:type="gramEnd"/>
      <w:r w:rsidR="000D5601">
        <w:t xml:space="preserve"> voices collected and shared on their journey (does the </w:t>
      </w:r>
      <w:proofErr w:type="spellStart"/>
      <w:r w:rsidR="000D5601">
        <w:t>kaiako</w:t>
      </w:r>
      <w:proofErr w:type="spellEnd"/>
      <w:r w:rsidR="000D5601">
        <w:t xml:space="preserve"> really know my likes, dislikes, knows what ignites and engages me?).</w:t>
      </w:r>
    </w:p>
    <w:p w:rsidR="007F3E33" w:rsidRDefault="009C1F81" w:rsidP="00B01ED8">
      <w:r>
        <w:t xml:space="preserve">What evidence and practices have been provided to support </w:t>
      </w:r>
      <w:proofErr w:type="spellStart"/>
      <w:proofErr w:type="gramStart"/>
      <w:r w:rsidRPr="009C1F81">
        <w:rPr>
          <w:b/>
        </w:rPr>
        <w:t>Manaakitanga</w:t>
      </w:r>
      <w:proofErr w:type="spellEnd"/>
      <w:r>
        <w:t>.</w:t>
      </w:r>
      <w:proofErr w:type="gramEnd"/>
      <w:r>
        <w:t xml:space="preserve">  </w:t>
      </w:r>
      <w:proofErr w:type="spellStart"/>
      <w:r>
        <w:t>Manaakitanga</w:t>
      </w:r>
      <w:proofErr w:type="spellEnd"/>
      <w:r>
        <w:t xml:space="preserve"> goes hand in hand with </w:t>
      </w:r>
      <w:proofErr w:type="spellStart"/>
      <w:r>
        <w:t>whanaungatanga</w:t>
      </w:r>
      <w:proofErr w:type="spellEnd"/>
      <w:r>
        <w:t xml:space="preserve">.  </w:t>
      </w:r>
      <w:r w:rsidR="007F3E33">
        <w:t xml:space="preserve">Shows respect and offer a unique opportunity for Maori learners and their whanau to engage in Maori values and practices such as </w:t>
      </w:r>
      <w:proofErr w:type="spellStart"/>
      <w:r w:rsidR="007F3E33">
        <w:t>Te</w:t>
      </w:r>
      <w:proofErr w:type="spellEnd"/>
      <w:r w:rsidR="007F3E33">
        <w:t xml:space="preserve"> Reo Maori (with the proper </w:t>
      </w:r>
      <w:proofErr w:type="spellStart"/>
      <w:r w:rsidR="007F3E33">
        <w:t>pronounciation</w:t>
      </w:r>
      <w:proofErr w:type="spellEnd"/>
      <w:r w:rsidR="007F3E33">
        <w:t xml:space="preserve">), </w:t>
      </w:r>
      <w:proofErr w:type="spellStart"/>
      <w:r w:rsidR="007F3E33">
        <w:t>kapahaka</w:t>
      </w:r>
      <w:proofErr w:type="spellEnd"/>
      <w:r w:rsidR="007F3E33">
        <w:t xml:space="preserve">, </w:t>
      </w:r>
      <w:proofErr w:type="spellStart"/>
      <w:r w:rsidR="007F3E33">
        <w:t>karakia</w:t>
      </w:r>
      <w:proofErr w:type="spellEnd"/>
      <w:r w:rsidR="007F3E33">
        <w:t xml:space="preserve">, </w:t>
      </w:r>
      <w:proofErr w:type="spellStart"/>
      <w:r w:rsidR="007F3E33">
        <w:t>powhiri</w:t>
      </w:r>
      <w:proofErr w:type="spellEnd"/>
      <w:r w:rsidR="007F3E33">
        <w:t xml:space="preserve">, </w:t>
      </w:r>
      <w:proofErr w:type="spellStart"/>
      <w:r w:rsidR="007F3E33">
        <w:t>mihimihi</w:t>
      </w:r>
      <w:proofErr w:type="spellEnd"/>
      <w:r w:rsidR="007F3E33">
        <w:t xml:space="preserve"> and other things advised by the local whanau and iwi.  </w:t>
      </w:r>
      <w:proofErr w:type="spellStart"/>
      <w:r w:rsidR="007F3E33">
        <w:t>Kaiako</w:t>
      </w:r>
      <w:proofErr w:type="spellEnd"/>
      <w:r w:rsidR="007F3E33">
        <w:t xml:space="preserve"> engage with whanau, </w:t>
      </w:r>
      <w:proofErr w:type="spellStart"/>
      <w:r w:rsidR="007F3E33">
        <w:t>hapu</w:t>
      </w:r>
      <w:proofErr w:type="spellEnd"/>
      <w:r w:rsidR="007F3E33">
        <w:t xml:space="preserve"> and iwi to </w:t>
      </w:r>
      <w:proofErr w:type="spellStart"/>
      <w:r w:rsidR="007F3E33">
        <w:t>esure</w:t>
      </w:r>
      <w:proofErr w:type="spellEnd"/>
      <w:r w:rsidR="007F3E33">
        <w:t xml:space="preserve"> their practices align with the area they live.  They offer whanau the opportunity to engage positively and feel and never hear that their culture is of lesser worth.</w:t>
      </w:r>
    </w:p>
    <w:p w:rsidR="007F3E33" w:rsidRDefault="007F3E33" w:rsidP="00B01ED8"/>
    <w:p w:rsidR="000D5601" w:rsidRPr="007F79F3" w:rsidRDefault="007F3E33" w:rsidP="00B01ED8">
      <w:r>
        <w:t xml:space="preserve">What evidence and practice are evident in support of </w:t>
      </w:r>
      <w:proofErr w:type="spellStart"/>
      <w:proofErr w:type="gramStart"/>
      <w:r w:rsidRPr="007F3E33">
        <w:rPr>
          <w:b/>
        </w:rPr>
        <w:t>Ako</w:t>
      </w:r>
      <w:proofErr w:type="spellEnd"/>
      <w:r>
        <w:rPr>
          <w:b/>
        </w:rPr>
        <w:t>.</w:t>
      </w:r>
      <w:proofErr w:type="gramEnd"/>
      <w:r>
        <w:rPr>
          <w:b/>
        </w:rPr>
        <w:t xml:space="preserve">  </w:t>
      </w:r>
      <w:r>
        <w:t xml:space="preserve">How has the teacher shown that Maori children come with their knowledge from their </w:t>
      </w:r>
      <w:proofErr w:type="spellStart"/>
      <w:r>
        <w:t>tupuna</w:t>
      </w:r>
      <w:proofErr w:type="spellEnd"/>
      <w:r>
        <w:t xml:space="preserve">? Have they learnt with and from one of the </w:t>
      </w:r>
      <w:proofErr w:type="spellStart"/>
      <w:r>
        <w:t>tamariki</w:t>
      </w:r>
      <w:proofErr w:type="spellEnd"/>
      <w:r>
        <w:t xml:space="preserve"> and their whanau? </w:t>
      </w:r>
      <w:r w:rsidR="003A7470">
        <w:t xml:space="preserve">Do the </w:t>
      </w:r>
      <w:proofErr w:type="spellStart"/>
      <w:r w:rsidR="003A7470">
        <w:t>kaiako</w:t>
      </w:r>
      <w:proofErr w:type="spellEnd"/>
      <w:r w:rsidR="003A7470">
        <w:t xml:space="preserve"> show that they value this learning and how that transferred into programming and planning for that </w:t>
      </w:r>
      <w:proofErr w:type="spellStart"/>
      <w:proofErr w:type="gramStart"/>
      <w:r w:rsidR="003A7470">
        <w:t>tamaiti</w:t>
      </w:r>
      <w:proofErr w:type="spellEnd"/>
      <w:r w:rsidR="003A7470">
        <w:t>.</w:t>
      </w:r>
      <w:proofErr w:type="gramEnd"/>
      <w:r w:rsidR="003A7470">
        <w:t xml:space="preserve">  Has the </w:t>
      </w:r>
      <w:proofErr w:type="spellStart"/>
      <w:r w:rsidR="003A7470">
        <w:t>kaiako</w:t>
      </w:r>
      <w:proofErr w:type="spellEnd"/>
      <w:r w:rsidR="003A7470">
        <w:t xml:space="preserve"> built relationships so that they can better support the whanau at home so that success is achieved (not your own </w:t>
      </w:r>
      <w:r w:rsidR="003A7470">
        <w:lastRenderedPageBreak/>
        <w:t>preconceived success but their own)</w:t>
      </w:r>
      <w:proofErr w:type="gramStart"/>
      <w:r w:rsidR="003A7470">
        <w:t>.</w:t>
      </w:r>
      <w:proofErr w:type="gramEnd"/>
      <w:r w:rsidR="003A7470">
        <w:t xml:space="preserve">  Others in the Maori community engaged and supporting the kindergarten.</w:t>
      </w:r>
    </w:p>
    <w:p w:rsidR="007F79F3" w:rsidRDefault="007F79F3" w:rsidP="00B01ED8"/>
    <w:p w:rsidR="00B01ED8" w:rsidRDefault="00B01ED8" w:rsidP="00B01ED8"/>
    <w:p w:rsidR="00B01ED8" w:rsidRPr="00D16282" w:rsidRDefault="00B01ED8" w:rsidP="00B01ED8">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kinsoku w:val="0"/>
        <w:overflowPunct w:val="0"/>
        <w:spacing w:before="79" w:line="256" w:lineRule="auto"/>
        <w:ind w:left="720" w:right="536"/>
        <w:rPr>
          <w:rFonts w:asciiTheme="minorHAnsi" w:hAnsiTheme="minorHAnsi" w:cs="Times New Roman"/>
          <w:color w:val="000000"/>
          <w:sz w:val="20"/>
          <w:szCs w:val="20"/>
        </w:rPr>
      </w:pPr>
      <w:r w:rsidRPr="00D16282">
        <w:rPr>
          <w:rFonts w:asciiTheme="minorHAnsi" w:hAnsiTheme="minorHAnsi" w:cs="Times New Roman"/>
          <w:b/>
          <w:bCs/>
          <w:w w:val="110"/>
          <w:sz w:val="20"/>
          <w:szCs w:val="20"/>
        </w:rPr>
        <w:t>Māori</w:t>
      </w:r>
      <w:r w:rsidRPr="00D16282">
        <w:rPr>
          <w:rFonts w:asciiTheme="minorHAnsi" w:hAnsiTheme="minorHAnsi" w:cs="Times New Roman"/>
          <w:b/>
          <w:bCs/>
          <w:spacing w:val="-29"/>
          <w:w w:val="110"/>
          <w:sz w:val="20"/>
          <w:szCs w:val="20"/>
        </w:rPr>
        <w:t xml:space="preserve"> </w:t>
      </w:r>
      <w:r w:rsidRPr="00D16282">
        <w:rPr>
          <w:rFonts w:asciiTheme="minorHAnsi" w:hAnsiTheme="minorHAnsi" w:cs="Times New Roman"/>
          <w:b/>
          <w:bCs/>
          <w:spacing w:val="-2"/>
          <w:w w:val="110"/>
          <w:sz w:val="20"/>
          <w:szCs w:val="20"/>
        </w:rPr>
        <w:t>cultural</w:t>
      </w:r>
      <w:r w:rsidRPr="00D16282">
        <w:rPr>
          <w:rFonts w:asciiTheme="minorHAnsi" w:hAnsiTheme="minorHAnsi" w:cs="Times New Roman"/>
          <w:b/>
          <w:bCs/>
          <w:spacing w:val="-29"/>
          <w:w w:val="110"/>
          <w:sz w:val="20"/>
          <w:szCs w:val="20"/>
        </w:rPr>
        <w:t xml:space="preserve"> </w:t>
      </w:r>
      <w:proofErr w:type="gramStart"/>
      <w:r w:rsidRPr="00D16282">
        <w:rPr>
          <w:rFonts w:asciiTheme="minorHAnsi" w:hAnsiTheme="minorHAnsi" w:cs="Times New Roman"/>
          <w:b/>
          <w:bCs/>
          <w:spacing w:val="-2"/>
          <w:w w:val="110"/>
          <w:sz w:val="20"/>
          <w:szCs w:val="20"/>
        </w:rPr>
        <w:t>responsiveness</w:t>
      </w:r>
      <w:r w:rsidRPr="00D16282">
        <w:rPr>
          <w:rFonts w:asciiTheme="minorHAnsi" w:hAnsiTheme="minorHAnsi" w:cs="Times New Roman"/>
          <w:color w:val="000000"/>
          <w:spacing w:val="-2"/>
          <w:w w:val="110"/>
          <w:sz w:val="20"/>
          <w:szCs w:val="20"/>
        </w:rPr>
        <w:t>,</w:t>
      </w:r>
      <w:proofErr w:type="gramEnd"/>
      <w:r w:rsidRPr="00D16282">
        <w:rPr>
          <w:rFonts w:asciiTheme="minorHAnsi" w:hAnsiTheme="minorHAnsi" w:cs="Times New Roman"/>
          <w:color w:val="000000"/>
          <w:spacing w:val="30"/>
          <w:w w:val="75"/>
          <w:sz w:val="20"/>
          <w:szCs w:val="20"/>
        </w:rPr>
        <w:t xml:space="preserve"> </w:t>
      </w:r>
      <w:r w:rsidRPr="00D16282">
        <w:rPr>
          <w:rFonts w:asciiTheme="minorHAnsi" w:hAnsiTheme="minorHAnsi" w:cs="Times New Roman"/>
          <w:color w:val="000000"/>
          <w:w w:val="110"/>
          <w:sz w:val="20"/>
          <w:szCs w:val="20"/>
        </w:rPr>
        <w:t>is</w:t>
      </w:r>
      <w:r w:rsidRPr="00D16282">
        <w:rPr>
          <w:rFonts w:asciiTheme="minorHAnsi" w:hAnsiTheme="minorHAnsi" w:cs="Times New Roman"/>
          <w:color w:val="000000"/>
          <w:spacing w:val="2"/>
          <w:w w:val="110"/>
          <w:sz w:val="20"/>
          <w:szCs w:val="20"/>
        </w:rPr>
        <w:t xml:space="preserve"> </w:t>
      </w:r>
      <w:r w:rsidRPr="00D16282">
        <w:rPr>
          <w:rFonts w:asciiTheme="minorHAnsi" w:hAnsiTheme="minorHAnsi" w:cs="Times New Roman"/>
          <w:color w:val="000000"/>
          <w:w w:val="110"/>
          <w:sz w:val="20"/>
          <w:szCs w:val="20"/>
        </w:rPr>
        <w:t>the</w:t>
      </w:r>
      <w:r w:rsidRPr="00D16282">
        <w:rPr>
          <w:rFonts w:asciiTheme="minorHAnsi" w:hAnsiTheme="minorHAnsi" w:cs="Times New Roman"/>
          <w:color w:val="000000"/>
          <w:spacing w:val="3"/>
          <w:w w:val="110"/>
          <w:sz w:val="20"/>
          <w:szCs w:val="20"/>
        </w:rPr>
        <w:t xml:space="preserve"> </w:t>
      </w:r>
      <w:r w:rsidRPr="00D16282">
        <w:rPr>
          <w:rFonts w:asciiTheme="minorHAnsi" w:hAnsiTheme="minorHAnsi" w:cs="Times New Roman"/>
          <w:color w:val="000000"/>
          <w:spacing w:val="-3"/>
          <w:w w:val="110"/>
          <w:sz w:val="20"/>
          <w:szCs w:val="20"/>
        </w:rPr>
        <w:t>way</w:t>
      </w:r>
      <w:r w:rsidRPr="00D16282">
        <w:rPr>
          <w:rFonts w:asciiTheme="minorHAnsi" w:hAnsiTheme="minorHAnsi" w:cs="Times New Roman"/>
          <w:color w:val="000000"/>
          <w:spacing w:val="3"/>
          <w:w w:val="110"/>
          <w:sz w:val="20"/>
          <w:szCs w:val="20"/>
        </w:rPr>
        <w:t xml:space="preserve"> </w:t>
      </w:r>
      <w:r w:rsidRPr="00D16282">
        <w:rPr>
          <w:rFonts w:asciiTheme="minorHAnsi" w:hAnsiTheme="minorHAnsi" w:cs="Times New Roman"/>
          <w:color w:val="000000"/>
          <w:w w:val="110"/>
          <w:sz w:val="20"/>
          <w:szCs w:val="20"/>
        </w:rPr>
        <w:t>in</w:t>
      </w:r>
      <w:r w:rsidRPr="00D16282">
        <w:rPr>
          <w:rFonts w:asciiTheme="minorHAnsi" w:hAnsiTheme="minorHAnsi" w:cs="Times New Roman"/>
          <w:color w:val="000000"/>
          <w:spacing w:val="3"/>
          <w:w w:val="110"/>
          <w:sz w:val="20"/>
          <w:szCs w:val="20"/>
        </w:rPr>
        <w:t xml:space="preserve"> </w:t>
      </w:r>
      <w:r w:rsidRPr="00D16282">
        <w:rPr>
          <w:rFonts w:asciiTheme="minorHAnsi" w:hAnsiTheme="minorHAnsi" w:cs="Times New Roman"/>
          <w:color w:val="000000"/>
          <w:w w:val="110"/>
          <w:sz w:val="20"/>
          <w:szCs w:val="20"/>
        </w:rPr>
        <w:t>which</w:t>
      </w:r>
      <w:r w:rsidRPr="00D16282">
        <w:rPr>
          <w:rFonts w:asciiTheme="minorHAnsi" w:hAnsiTheme="minorHAnsi" w:cs="Times New Roman"/>
          <w:color w:val="000000"/>
          <w:spacing w:val="3"/>
          <w:w w:val="110"/>
          <w:sz w:val="20"/>
          <w:szCs w:val="20"/>
        </w:rPr>
        <w:t xml:space="preserve"> </w:t>
      </w:r>
      <w:proofErr w:type="spellStart"/>
      <w:r w:rsidRPr="00D16282">
        <w:rPr>
          <w:rFonts w:asciiTheme="minorHAnsi" w:hAnsiTheme="minorHAnsi" w:cs="Times New Roman"/>
          <w:color w:val="000000"/>
          <w:spacing w:val="-1"/>
          <w:w w:val="110"/>
          <w:sz w:val="20"/>
          <w:szCs w:val="20"/>
        </w:rPr>
        <w:t>kaiako</w:t>
      </w:r>
      <w:proofErr w:type="spellEnd"/>
      <w:r w:rsidRPr="00D16282">
        <w:rPr>
          <w:rFonts w:asciiTheme="minorHAnsi" w:hAnsiTheme="minorHAnsi" w:cs="Times New Roman"/>
          <w:color w:val="000000"/>
          <w:spacing w:val="3"/>
          <w:w w:val="110"/>
          <w:sz w:val="20"/>
          <w:szCs w:val="20"/>
        </w:rPr>
        <w:t xml:space="preserve"> </w:t>
      </w:r>
      <w:r>
        <w:rPr>
          <w:rFonts w:asciiTheme="minorHAnsi" w:hAnsiTheme="minorHAnsi" w:cs="Times New Roman"/>
          <w:color w:val="000000"/>
          <w:spacing w:val="-1"/>
          <w:w w:val="110"/>
          <w:sz w:val="20"/>
          <w:szCs w:val="20"/>
        </w:rPr>
        <w:t>respond</w:t>
      </w:r>
      <w:r w:rsidRPr="00D16282">
        <w:rPr>
          <w:rFonts w:asciiTheme="minorHAnsi" w:hAnsiTheme="minorHAnsi" w:cs="Times New Roman"/>
          <w:color w:val="000000"/>
          <w:spacing w:val="2"/>
          <w:w w:val="110"/>
          <w:sz w:val="20"/>
          <w:szCs w:val="20"/>
        </w:rPr>
        <w:t xml:space="preserve"> </w:t>
      </w:r>
      <w:r w:rsidRPr="00D16282">
        <w:rPr>
          <w:rFonts w:asciiTheme="minorHAnsi" w:hAnsiTheme="minorHAnsi" w:cs="Times New Roman"/>
          <w:color w:val="000000"/>
          <w:spacing w:val="-2"/>
          <w:w w:val="110"/>
          <w:sz w:val="20"/>
          <w:szCs w:val="20"/>
        </w:rPr>
        <w:t>to</w:t>
      </w:r>
      <w:r w:rsidRPr="00D16282">
        <w:rPr>
          <w:rFonts w:asciiTheme="minorHAnsi" w:hAnsiTheme="minorHAnsi" w:cs="Times New Roman"/>
          <w:color w:val="000000"/>
          <w:spacing w:val="3"/>
          <w:w w:val="110"/>
          <w:sz w:val="20"/>
          <w:szCs w:val="20"/>
        </w:rPr>
        <w:t xml:space="preserve"> </w:t>
      </w:r>
      <w:r w:rsidRPr="00D16282">
        <w:rPr>
          <w:rFonts w:asciiTheme="minorHAnsi" w:hAnsiTheme="minorHAnsi" w:cs="Times New Roman"/>
          <w:color w:val="000000"/>
          <w:w w:val="110"/>
          <w:sz w:val="20"/>
          <w:szCs w:val="20"/>
        </w:rPr>
        <w:t>the</w:t>
      </w:r>
      <w:r w:rsidRPr="00D16282">
        <w:rPr>
          <w:rFonts w:asciiTheme="minorHAnsi" w:hAnsiTheme="minorHAnsi" w:cs="Times New Roman"/>
          <w:color w:val="000000"/>
          <w:spacing w:val="26"/>
          <w:w w:val="112"/>
          <w:sz w:val="20"/>
          <w:szCs w:val="20"/>
        </w:rPr>
        <w:t xml:space="preserve"> </w:t>
      </w:r>
      <w:r w:rsidRPr="00D16282">
        <w:rPr>
          <w:rFonts w:asciiTheme="minorHAnsi" w:hAnsiTheme="minorHAnsi" w:cs="Times New Roman"/>
          <w:color w:val="000000"/>
          <w:spacing w:val="-1"/>
          <w:w w:val="110"/>
          <w:sz w:val="20"/>
          <w:szCs w:val="20"/>
        </w:rPr>
        <w:t>aspirations</w:t>
      </w:r>
      <w:r w:rsidRPr="00D16282">
        <w:rPr>
          <w:rFonts w:asciiTheme="minorHAnsi" w:hAnsiTheme="minorHAnsi" w:cs="Times New Roman"/>
          <w:color w:val="000000"/>
          <w:spacing w:val="7"/>
          <w:w w:val="110"/>
          <w:sz w:val="20"/>
          <w:szCs w:val="20"/>
        </w:rPr>
        <w:t xml:space="preserve"> </w:t>
      </w:r>
      <w:r w:rsidRPr="00D16282">
        <w:rPr>
          <w:rFonts w:asciiTheme="minorHAnsi" w:hAnsiTheme="minorHAnsi" w:cs="Times New Roman"/>
          <w:color w:val="000000"/>
          <w:w w:val="110"/>
          <w:sz w:val="20"/>
          <w:szCs w:val="20"/>
        </w:rPr>
        <w:t>of</w:t>
      </w:r>
      <w:r w:rsidRPr="00D16282">
        <w:rPr>
          <w:rFonts w:asciiTheme="minorHAnsi" w:hAnsiTheme="minorHAnsi" w:cs="Times New Roman"/>
          <w:color w:val="000000"/>
          <w:spacing w:val="7"/>
          <w:w w:val="110"/>
          <w:sz w:val="20"/>
          <w:szCs w:val="20"/>
        </w:rPr>
        <w:t xml:space="preserve"> </w:t>
      </w:r>
      <w:r w:rsidRPr="00D16282">
        <w:rPr>
          <w:rFonts w:asciiTheme="minorHAnsi" w:hAnsiTheme="minorHAnsi" w:cs="Times New Roman"/>
          <w:color w:val="000000"/>
          <w:w w:val="110"/>
          <w:sz w:val="20"/>
          <w:szCs w:val="20"/>
        </w:rPr>
        <w:t>their</w:t>
      </w:r>
      <w:r w:rsidRPr="00D16282">
        <w:rPr>
          <w:rFonts w:asciiTheme="minorHAnsi" w:hAnsiTheme="minorHAnsi" w:cs="Times New Roman"/>
          <w:color w:val="000000"/>
          <w:spacing w:val="7"/>
          <w:w w:val="110"/>
          <w:sz w:val="20"/>
          <w:szCs w:val="20"/>
        </w:rPr>
        <w:t xml:space="preserve"> </w:t>
      </w:r>
      <w:r w:rsidRPr="00D16282">
        <w:rPr>
          <w:rFonts w:asciiTheme="minorHAnsi" w:hAnsiTheme="minorHAnsi" w:cs="Times New Roman"/>
          <w:color w:val="000000"/>
          <w:w w:val="110"/>
          <w:sz w:val="20"/>
          <w:szCs w:val="20"/>
        </w:rPr>
        <w:t>Māori</w:t>
      </w:r>
      <w:r w:rsidRPr="00D16282">
        <w:rPr>
          <w:rFonts w:asciiTheme="minorHAnsi" w:hAnsiTheme="minorHAnsi" w:cs="Times New Roman"/>
          <w:color w:val="000000"/>
          <w:spacing w:val="7"/>
          <w:w w:val="110"/>
          <w:sz w:val="20"/>
          <w:szCs w:val="20"/>
        </w:rPr>
        <w:t xml:space="preserve"> </w:t>
      </w:r>
      <w:r w:rsidRPr="00D16282">
        <w:rPr>
          <w:rFonts w:asciiTheme="minorHAnsi" w:hAnsiTheme="minorHAnsi" w:cs="Times New Roman"/>
          <w:color w:val="000000"/>
          <w:spacing w:val="-1"/>
          <w:w w:val="110"/>
          <w:sz w:val="20"/>
          <w:szCs w:val="20"/>
        </w:rPr>
        <w:t>community</w:t>
      </w:r>
      <w:r w:rsidRPr="00D16282">
        <w:rPr>
          <w:rFonts w:asciiTheme="minorHAnsi" w:hAnsiTheme="minorHAnsi" w:cs="Times New Roman"/>
          <w:color w:val="000000"/>
          <w:spacing w:val="8"/>
          <w:w w:val="110"/>
          <w:sz w:val="20"/>
          <w:szCs w:val="20"/>
        </w:rPr>
        <w:t xml:space="preserve"> </w:t>
      </w:r>
      <w:r w:rsidRPr="00D16282">
        <w:rPr>
          <w:rFonts w:asciiTheme="minorHAnsi" w:hAnsiTheme="minorHAnsi" w:cs="Times New Roman"/>
          <w:color w:val="000000"/>
          <w:spacing w:val="-3"/>
          <w:w w:val="110"/>
          <w:sz w:val="20"/>
          <w:szCs w:val="20"/>
        </w:rPr>
        <w:t>by</w:t>
      </w:r>
      <w:r w:rsidRPr="00D16282">
        <w:rPr>
          <w:rFonts w:asciiTheme="minorHAnsi" w:hAnsiTheme="minorHAnsi" w:cs="Times New Roman"/>
          <w:color w:val="000000"/>
          <w:spacing w:val="7"/>
          <w:w w:val="110"/>
          <w:sz w:val="20"/>
          <w:szCs w:val="20"/>
        </w:rPr>
        <w:t xml:space="preserve"> </w:t>
      </w:r>
      <w:r w:rsidRPr="00D16282">
        <w:rPr>
          <w:rFonts w:asciiTheme="minorHAnsi" w:hAnsiTheme="minorHAnsi" w:cs="Times New Roman"/>
          <w:color w:val="000000"/>
          <w:w w:val="110"/>
          <w:sz w:val="20"/>
          <w:szCs w:val="20"/>
        </w:rPr>
        <w:t>using</w:t>
      </w:r>
      <w:r w:rsidRPr="00D16282">
        <w:rPr>
          <w:rFonts w:asciiTheme="minorHAnsi" w:hAnsiTheme="minorHAnsi" w:cs="Times New Roman"/>
          <w:color w:val="000000"/>
          <w:sz w:val="20"/>
          <w:szCs w:val="20"/>
        </w:rPr>
        <w:t xml:space="preserve"> </w:t>
      </w:r>
      <w:r w:rsidRPr="00D16282">
        <w:rPr>
          <w:rFonts w:asciiTheme="minorHAnsi" w:hAnsiTheme="minorHAnsi" w:cs="Times New Roman"/>
          <w:spacing w:val="-2"/>
          <w:w w:val="115"/>
          <w:sz w:val="20"/>
          <w:szCs w:val="20"/>
        </w:rPr>
        <w:t>e</w:t>
      </w:r>
      <w:r w:rsidRPr="00D16282">
        <w:rPr>
          <w:rFonts w:asciiTheme="minorHAnsi" w:hAnsiTheme="minorHAnsi" w:cs="Times New Roman"/>
          <w:spacing w:val="-1"/>
          <w:w w:val="115"/>
          <w:sz w:val="20"/>
          <w:szCs w:val="20"/>
        </w:rPr>
        <w:t>videnc</w:t>
      </w:r>
      <w:r w:rsidRPr="00D16282">
        <w:rPr>
          <w:rFonts w:asciiTheme="minorHAnsi" w:hAnsiTheme="minorHAnsi" w:cs="Times New Roman"/>
          <w:spacing w:val="-2"/>
          <w:w w:val="115"/>
          <w:sz w:val="20"/>
          <w:szCs w:val="20"/>
        </w:rPr>
        <w:t>e</w:t>
      </w:r>
      <w:r w:rsidRPr="00D16282">
        <w:rPr>
          <w:rFonts w:asciiTheme="minorHAnsi" w:hAnsiTheme="minorHAnsi" w:cs="Times New Roman"/>
          <w:spacing w:val="-15"/>
          <w:w w:val="115"/>
          <w:sz w:val="20"/>
          <w:szCs w:val="20"/>
        </w:rPr>
        <w:t xml:space="preserve"> </w:t>
      </w:r>
      <w:r w:rsidRPr="00D16282">
        <w:rPr>
          <w:rFonts w:asciiTheme="minorHAnsi" w:hAnsiTheme="minorHAnsi" w:cs="Times New Roman"/>
          <w:w w:val="115"/>
          <w:sz w:val="20"/>
          <w:szCs w:val="20"/>
        </w:rPr>
        <w:t>and</w:t>
      </w:r>
      <w:r w:rsidRPr="00D16282">
        <w:rPr>
          <w:rFonts w:asciiTheme="minorHAnsi" w:hAnsiTheme="minorHAnsi" w:cs="Times New Roman"/>
          <w:spacing w:val="-14"/>
          <w:w w:val="115"/>
          <w:sz w:val="20"/>
          <w:szCs w:val="20"/>
        </w:rPr>
        <w:t xml:space="preserve"> </w:t>
      </w:r>
      <w:r w:rsidRPr="00D16282">
        <w:rPr>
          <w:rFonts w:asciiTheme="minorHAnsi" w:hAnsiTheme="minorHAnsi" w:cs="Times New Roman"/>
          <w:w w:val="115"/>
          <w:sz w:val="20"/>
          <w:szCs w:val="20"/>
        </w:rPr>
        <w:t>action</w:t>
      </w:r>
      <w:r w:rsidRPr="00D16282">
        <w:rPr>
          <w:rFonts w:asciiTheme="minorHAnsi" w:hAnsiTheme="minorHAnsi" w:cs="Times New Roman"/>
          <w:spacing w:val="-14"/>
          <w:w w:val="115"/>
          <w:sz w:val="20"/>
          <w:szCs w:val="20"/>
        </w:rPr>
        <w:t xml:space="preserve"> </w:t>
      </w:r>
      <w:r w:rsidRPr="00D16282">
        <w:rPr>
          <w:rFonts w:asciiTheme="minorHAnsi" w:hAnsiTheme="minorHAnsi" w:cs="Times New Roman"/>
          <w:spacing w:val="-2"/>
          <w:w w:val="115"/>
          <w:sz w:val="20"/>
          <w:szCs w:val="20"/>
        </w:rPr>
        <w:t>to</w:t>
      </w:r>
      <w:r w:rsidRPr="00D16282">
        <w:rPr>
          <w:rFonts w:asciiTheme="minorHAnsi" w:hAnsiTheme="minorHAnsi" w:cs="Times New Roman"/>
          <w:spacing w:val="-14"/>
          <w:w w:val="115"/>
          <w:sz w:val="20"/>
          <w:szCs w:val="20"/>
        </w:rPr>
        <w:t xml:space="preserve"> </w:t>
      </w:r>
      <w:r w:rsidRPr="00D16282">
        <w:rPr>
          <w:rFonts w:asciiTheme="minorHAnsi" w:hAnsiTheme="minorHAnsi" w:cs="Times New Roman"/>
          <w:w w:val="115"/>
          <w:sz w:val="20"/>
          <w:szCs w:val="20"/>
        </w:rPr>
        <w:t>build</w:t>
      </w:r>
      <w:r w:rsidRPr="00D16282">
        <w:rPr>
          <w:rFonts w:asciiTheme="minorHAnsi" w:hAnsiTheme="minorHAnsi" w:cs="Times New Roman"/>
          <w:spacing w:val="-14"/>
          <w:w w:val="115"/>
          <w:sz w:val="20"/>
          <w:szCs w:val="20"/>
        </w:rPr>
        <w:t xml:space="preserve"> </w:t>
      </w:r>
      <w:r w:rsidRPr="00D16282">
        <w:rPr>
          <w:rFonts w:asciiTheme="minorHAnsi" w:hAnsiTheme="minorHAnsi" w:cs="Times New Roman"/>
          <w:w w:val="115"/>
          <w:sz w:val="20"/>
          <w:szCs w:val="20"/>
        </w:rPr>
        <w:t>on teaching and learning</w:t>
      </w:r>
      <w:r w:rsidRPr="00D16282">
        <w:rPr>
          <w:rFonts w:asciiTheme="minorHAnsi" w:hAnsiTheme="minorHAnsi" w:cs="Times New Roman"/>
          <w:spacing w:val="-14"/>
          <w:w w:val="115"/>
          <w:sz w:val="20"/>
          <w:szCs w:val="20"/>
        </w:rPr>
        <w:t xml:space="preserve"> </w:t>
      </w:r>
      <w:r w:rsidRPr="00D16282">
        <w:rPr>
          <w:rFonts w:asciiTheme="minorHAnsi" w:hAnsiTheme="minorHAnsi" w:cs="Times New Roman"/>
          <w:spacing w:val="-1"/>
          <w:w w:val="115"/>
          <w:sz w:val="20"/>
          <w:szCs w:val="20"/>
        </w:rPr>
        <w:t>practic</w:t>
      </w:r>
      <w:r w:rsidRPr="00D16282">
        <w:rPr>
          <w:rFonts w:asciiTheme="minorHAnsi" w:hAnsiTheme="minorHAnsi" w:cs="Times New Roman"/>
          <w:spacing w:val="-2"/>
          <w:w w:val="115"/>
          <w:sz w:val="20"/>
          <w:szCs w:val="20"/>
        </w:rPr>
        <w:t>es</w:t>
      </w:r>
      <w:r w:rsidRPr="00D16282">
        <w:rPr>
          <w:rFonts w:asciiTheme="minorHAnsi" w:hAnsiTheme="minorHAnsi" w:cs="Times New Roman"/>
          <w:spacing w:val="23"/>
          <w:w w:val="111"/>
          <w:sz w:val="20"/>
          <w:szCs w:val="20"/>
        </w:rPr>
        <w:t xml:space="preserve"> </w:t>
      </w:r>
      <w:r w:rsidRPr="00D16282">
        <w:rPr>
          <w:rFonts w:asciiTheme="minorHAnsi" w:hAnsiTheme="minorHAnsi" w:cs="Times New Roman"/>
          <w:spacing w:val="-2"/>
          <w:w w:val="115"/>
          <w:sz w:val="20"/>
          <w:szCs w:val="20"/>
        </w:rPr>
        <w:t>tha</w:t>
      </w:r>
      <w:r w:rsidRPr="00D16282">
        <w:rPr>
          <w:rFonts w:asciiTheme="minorHAnsi" w:hAnsiTheme="minorHAnsi" w:cs="Times New Roman"/>
          <w:spacing w:val="-1"/>
          <w:w w:val="115"/>
          <w:sz w:val="20"/>
          <w:szCs w:val="20"/>
        </w:rPr>
        <w:t>t</w:t>
      </w:r>
      <w:r w:rsidRPr="00D16282">
        <w:rPr>
          <w:rFonts w:asciiTheme="minorHAnsi" w:hAnsiTheme="minorHAnsi" w:cs="Times New Roman"/>
          <w:spacing w:val="-19"/>
          <w:w w:val="115"/>
          <w:sz w:val="20"/>
          <w:szCs w:val="20"/>
        </w:rPr>
        <w:t xml:space="preserve"> </w:t>
      </w:r>
      <w:r w:rsidRPr="00D16282">
        <w:rPr>
          <w:rFonts w:asciiTheme="minorHAnsi" w:hAnsiTheme="minorHAnsi" w:cs="Times New Roman"/>
          <w:w w:val="115"/>
          <w:sz w:val="20"/>
          <w:szCs w:val="20"/>
        </w:rPr>
        <w:t>support</w:t>
      </w:r>
      <w:r w:rsidRPr="00D16282">
        <w:rPr>
          <w:rFonts w:asciiTheme="minorHAnsi" w:hAnsiTheme="minorHAnsi" w:cs="Times New Roman"/>
          <w:spacing w:val="-19"/>
          <w:w w:val="115"/>
          <w:sz w:val="20"/>
          <w:szCs w:val="20"/>
        </w:rPr>
        <w:t xml:space="preserve"> </w:t>
      </w:r>
      <w:r w:rsidRPr="00D16282">
        <w:rPr>
          <w:rFonts w:asciiTheme="minorHAnsi" w:hAnsiTheme="minorHAnsi" w:cs="Times New Roman"/>
          <w:w w:val="115"/>
          <w:sz w:val="20"/>
          <w:szCs w:val="20"/>
        </w:rPr>
        <w:t>Māori</w:t>
      </w:r>
      <w:r w:rsidRPr="00D16282">
        <w:rPr>
          <w:rFonts w:asciiTheme="minorHAnsi" w:hAnsiTheme="minorHAnsi" w:cs="Times New Roman"/>
          <w:spacing w:val="-19"/>
          <w:w w:val="115"/>
          <w:sz w:val="20"/>
          <w:szCs w:val="20"/>
        </w:rPr>
        <w:t xml:space="preserve"> </w:t>
      </w:r>
      <w:r w:rsidRPr="00D16282">
        <w:rPr>
          <w:rFonts w:asciiTheme="minorHAnsi" w:hAnsiTheme="minorHAnsi" w:cs="Times New Roman"/>
          <w:spacing w:val="-2"/>
          <w:w w:val="115"/>
          <w:sz w:val="20"/>
          <w:szCs w:val="20"/>
        </w:rPr>
        <w:t>s</w:t>
      </w:r>
      <w:r w:rsidRPr="00D16282">
        <w:rPr>
          <w:rFonts w:asciiTheme="minorHAnsi" w:hAnsiTheme="minorHAnsi" w:cs="Times New Roman"/>
          <w:spacing w:val="-1"/>
          <w:w w:val="115"/>
          <w:sz w:val="20"/>
          <w:szCs w:val="20"/>
        </w:rPr>
        <w:t>tudents</w:t>
      </w:r>
      <w:r w:rsidRPr="00D16282">
        <w:rPr>
          <w:rFonts w:asciiTheme="minorHAnsi" w:hAnsiTheme="minorHAnsi" w:cs="Times New Roman"/>
          <w:spacing w:val="-19"/>
          <w:w w:val="115"/>
          <w:sz w:val="20"/>
          <w:szCs w:val="20"/>
        </w:rPr>
        <w:t xml:space="preserve"> </w:t>
      </w:r>
      <w:r w:rsidRPr="00D16282">
        <w:rPr>
          <w:rFonts w:asciiTheme="minorHAnsi" w:hAnsiTheme="minorHAnsi" w:cs="Times New Roman"/>
          <w:spacing w:val="-2"/>
          <w:w w:val="115"/>
          <w:sz w:val="20"/>
          <w:szCs w:val="20"/>
        </w:rPr>
        <w:t>to</w:t>
      </w:r>
      <w:r w:rsidRPr="00D16282">
        <w:rPr>
          <w:rFonts w:asciiTheme="minorHAnsi" w:hAnsiTheme="minorHAnsi" w:cs="Times New Roman"/>
          <w:spacing w:val="-19"/>
          <w:w w:val="115"/>
          <w:sz w:val="20"/>
          <w:szCs w:val="20"/>
        </w:rPr>
        <w:t xml:space="preserve"> </w:t>
      </w:r>
      <w:r w:rsidRPr="00D16282">
        <w:rPr>
          <w:rFonts w:asciiTheme="minorHAnsi" w:hAnsiTheme="minorHAnsi" w:cs="Times New Roman"/>
          <w:spacing w:val="-3"/>
          <w:w w:val="115"/>
          <w:sz w:val="20"/>
          <w:szCs w:val="20"/>
        </w:rPr>
        <w:t>enjo</w:t>
      </w:r>
      <w:r w:rsidRPr="00D16282">
        <w:rPr>
          <w:rFonts w:asciiTheme="minorHAnsi" w:hAnsiTheme="minorHAnsi" w:cs="Times New Roman"/>
          <w:spacing w:val="-2"/>
          <w:w w:val="115"/>
          <w:sz w:val="20"/>
          <w:szCs w:val="20"/>
        </w:rPr>
        <w:t>y</w:t>
      </w:r>
      <w:r w:rsidRPr="00D16282">
        <w:rPr>
          <w:rFonts w:asciiTheme="minorHAnsi" w:hAnsiTheme="minorHAnsi" w:cs="Times New Roman"/>
          <w:spacing w:val="-19"/>
          <w:w w:val="115"/>
          <w:sz w:val="20"/>
          <w:szCs w:val="20"/>
        </w:rPr>
        <w:t xml:space="preserve"> </w:t>
      </w:r>
      <w:r w:rsidRPr="00D16282">
        <w:rPr>
          <w:rFonts w:asciiTheme="minorHAnsi" w:hAnsiTheme="minorHAnsi" w:cs="Times New Roman"/>
          <w:w w:val="115"/>
          <w:sz w:val="20"/>
          <w:szCs w:val="20"/>
        </w:rPr>
        <w:t>and</w:t>
      </w:r>
      <w:r w:rsidRPr="00D16282">
        <w:rPr>
          <w:rFonts w:asciiTheme="minorHAnsi" w:hAnsiTheme="minorHAnsi" w:cs="Times New Roman"/>
          <w:spacing w:val="-19"/>
          <w:w w:val="115"/>
          <w:sz w:val="20"/>
          <w:szCs w:val="20"/>
        </w:rPr>
        <w:t xml:space="preserve"> </w:t>
      </w:r>
      <w:r w:rsidRPr="00D16282">
        <w:rPr>
          <w:rFonts w:asciiTheme="minorHAnsi" w:hAnsiTheme="minorHAnsi" w:cs="Times New Roman"/>
          <w:spacing w:val="-3"/>
          <w:w w:val="115"/>
          <w:sz w:val="20"/>
          <w:szCs w:val="20"/>
        </w:rPr>
        <w:t>achie</w:t>
      </w:r>
      <w:r w:rsidRPr="00D16282">
        <w:rPr>
          <w:rFonts w:asciiTheme="minorHAnsi" w:hAnsiTheme="minorHAnsi" w:cs="Times New Roman"/>
          <w:spacing w:val="-2"/>
          <w:w w:val="115"/>
          <w:sz w:val="20"/>
          <w:szCs w:val="20"/>
        </w:rPr>
        <w:t>v</w:t>
      </w:r>
      <w:r w:rsidRPr="00D16282">
        <w:rPr>
          <w:rFonts w:asciiTheme="minorHAnsi" w:hAnsiTheme="minorHAnsi" w:cs="Times New Roman"/>
          <w:spacing w:val="-3"/>
          <w:w w:val="115"/>
          <w:sz w:val="20"/>
          <w:szCs w:val="20"/>
        </w:rPr>
        <w:t>e</w:t>
      </w:r>
      <w:r w:rsidRPr="00D16282">
        <w:rPr>
          <w:rFonts w:asciiTheme="minorHAnsi" w:hAnsiTheme="minorHAnsi" w:cs="Times New Roman"/>
          <w:spacing w:val="35"/>
          <w:w w:val="111"/>
          <w:sz w:val="20"/>
          <w:szCs w:val="20"/>
        </w:rPr>
        <w:t xml:space="preserve"> </w:t>
      </w:r>
      <w:r w:rsidRPr="00D16282">
        <w:rPr>
          <w:rFonts w:asciiTheme="minorHAnsi" w:hAnsiTheme="minorHAnsi" w:cs="Times New Roman"/>
          <w:spacing w:val="-1"/>
          <w:w w:val="115"/>
          <w:sz w:val="20"/>
          <w:szCs w:val="20"/>
        </w:rPr>
        <w:t>education</w:t>
      </w:r>
      <w:r w:rsidRPr="00D16282">
        <w:rPr>
          <w:rFonts w:asciiTheme="minorHAnsi" w:hAnsiTheme="minorHAnsi" w:cs="Times New Roman"/>
          <w:spacing w:val="-28"/>
          <w:w w:val="115"/>
          <w:sz w:val="20"/>
          <w:szCs w:val="20"/>
        </w:rPr>
        <w:t xml:space="preserve"> </w:t>
      </w:r>
      <w:r w:rsidRPr="00D16282">
        <w:rPr>
          <w:rFonts w:asciiTheme="minorHAnsi" w:hAnsiTheme="minorHAnsi" w:cs="Times New Roman"/>
          <w:spacing w:val="-2"/>
          <w:w w:val="115"/>
          <w:sz w:val="20"/>
          <w:szCs w:val="20"/>
        </w:rPr>
        <w:t>succ</w:t>
      </w:r>
      <w:r w:rsidRPr="00D16282">
        <w:rPr>
          <w:rFonts w:asciiTheme="minorHAnsi" w:hAnsiTheme="minorHAnsi" w:cs="Times New Roman"/>
          <w:spacing w:val="-3"/>
          <w:w w:val="115"/>
          <w:sz w:val="20"/>
          <w:szCs w:val="20"/>
        </w:rPr>
        <w:t>ess</w:t>
      </w:r>
      <w:r w:rsidRPr="00D16282">
        <w:rPr>
          <w:rFonts w:asciiTheme="minorHAnsi" w:hAnsiTheme="minorHAnsi" w:cs="Times New Roman"/>
          <w:spacing w:val="-28"/>
          <w:w w:val="115"/>
          <w:sz w:val="20"/>
          <w:szCs w:val="20"/>
        </w:rPr>
        <w:t xml:space="preserve"> </w:t>
      </w:r>
      <w:r w:rsidRPr="00D16282">
        <w:rPr>
          <w:rFonts w:asciiTheme="minorHAnsi" w:hAnsiTheme="minorHAnsi" w:cs="Times New Roman"/>
          <w:w w:val="115"/>
          <w:sz w:val="20"/>
          <w:szCs w:val="20"/>
        </w:rPr>
        <w:t>as</w:t>
      </w:r>
      <w:r w:rsidRPr="00D16282">
        <w:rPr>
          <w:rFonts w:asciiTheme="minorHAnsi" w:hAnsiTheme="minorHAnsi" w:cs="Times New Roman"/>
          <w:spacing w:val="-28"/>
          <w:w w:val="115"/>
          <w:sz w:val="20"/>
          <w:szCs w:val="20"/>
        </w:rPr>
        <w:t xml:space="preserve"> </w:t>
      </w:r>
      <w:r w:rsidRPr="00D16282">
        <w:rPr>
          <w:rFonts w:asciiTheme="minorHAnsi" w:hAnsiTheme="minorHAnsi" w:cs="Times New Roman"/>
          <w:w w:val="115"/>
          <w:sz w:val="20"/>
          <w:szCs w:val="20"/>
        </w:rPr>
        <w:t>Māori.</w:t>
      </w:r>
    </w:p>
    <w:p w:rsidR="00B01ED8" w:rsidRPr="00320439" w:rsidRDefault="00B01ED8" w:rsidP="00B01ED8">
      <w:pPr>
        <w:pStyle w:val="ListParagraph"/>
        <w:spacing w:after="0"/>
        <w:rPr>
          <w:b/>
        </w:rPr>
      </w:pPr>
    </w:p>
    <w:p w:rsidR="00B01ED8" w:rsidRPr="00320439" w:rsidRDefault="00B01ED8" w:rsidP="00B01ED8">
      <w:pPr>
        <w:pStyle w:val="ListParagraph"/>
        <w:rPr>
          <w:b/>
        </w:rPr>
      </w:pPr>
    </w:p>
    <w:p w:rsidR="00B01ED8" w:rsidRPr="00320439" w:rsidRDefault="00B01ED8" w:rsidP="00B01ED8">
      <w:pPr>
        <w:rPr>
          <w:b/>
        </w:rPr>
      </w:pPr>
      <w:r w:rsidRPr="00320439">
        <w:rPr>
          <w:b/>
        </w:rPr>
        <w:t>Professional Growth teaching and learning.</w:t>
      </w:r>
    </w:p>
    <w:p w:rsidR="00B01ED8" w:rsidRPr="00817440" w:rsidRDefault="00B01ED8" w:rsidP="00B01ED8">
      <w:pPr>
        <w:pStyle w:val="ListParagraph"/>
        <w:numPr>
          <w:ilvl w:val="0"/>
          <w:numId w:val="1"/>
        </w:numPr>
      </w:pPr>
      <w:r>
        <w:t xml:space="preserve">It is not enough for </w:t>
      </w:r>
      <w:proofErr w:type="spellStart"/>
      <w:r>
        <w:t>kaiako</w:t>
      </w:r>
      <w:proofErr w:type="spellEnd"/>
      <w:r>
        <w:t xml:space="preserve"> to simply collect data about success for all students. Māori specific information is needed in order for Māori to do well, leadership appraisal goals that are challenging, specific and linked to strategic goals about improving Māori teaching and learning are crucial.</w:t>
      </w:r>
    </w:p>
    <w:p w:rsidR="00B01ED8" w:rsidRDefault="00B01ED8" w:rsidP="00B01ED8">
      <w:pPr>
        <w:pStyle w:val="ListParagraph"/>
        <w:numPr>
          <w:ilvl w:val="0"/>
          <w:numId w:val="1"/>
        </w:numPr>
      </w:pPr>
      <w:r>
        <w:t xml:space="preserve">Explicit goals about Māori educational success and how these goals support language, identity and culture day-to-day must be developed, </w:t>
      </w:r>
      <w:proofErr w:type="gramStart"/>
      <w:r>
        <w:t>then</w:t>
      </w:r>
      <w:proofErr w:type="gramEnd"/>
      <w:r>
        <w:t xml:space="preserve"> they must be matched against progress. A very positive way to value </w:t>
      </w:r>
      <w:proofErr w:type="spellStart"/>
      <w:r>
        <w:t>whānau</w:t>
      </w:r>
      <w:proofErr w:type="spellEnd"/>
      <w:r>
        <w:t xml:space="preserve"> contributions and ideas is for the kindergarten and </w:t>
      </w:r>
      <w:proofErr w:type="spellStart"/>
      <w:r>
        <w:t>whānau</w:t>
      </w:r>
      <w:proofErr w:type="spellEnd"/>
      <w:r>
        <w:t xml:space="preserve"> to develop these goals together.  Evidence within your </w:t>
      </w:r>
      <w:proofErr w:type="spellStart"/>
      <w:r>
        <w:t>Tātaiako</w:t>
      </w:r>
      <w:proofErr w:type="spellEnd"/>
      <w:r>
        <w:t xml:space="preserve"> data should reflect this.  Your evidence against the key competencies of </w:t>
      </w:r>
      <w:proofErr w:type="spellStart"/>
      <w:r>
        <w:t>Tātaiako</w:t>
      </w:r>
      <w:proofErr w:type="spellEnd"/>
      <w:r>
        <w:t xml:space="preserve"> will demonstrate growth and expertise in your teaching with Māori </w:t>
      </w:r>
      <w:proofErr w:type="spellStart"/>
      <w:r>
        <w:t>tamariki</w:t>
      </w:r>
      <w:proofErr w:type="spellEnd"/>
      <w:r>
        <w:t xml:space="preserve"> and </w:t>
      </w:r>
      <w:proofErr w:type="spellStart"/>
      <w:r>
        <w:t>whānau</w:t>
      </w:r>
      <w:proofErr w:type="spellEnd"/>
      <w:r>
        <w:t xml:space="preserve">. </w:t>
      </w:r>
    </w:p>
    <w:p w:rsidR="004753F0" w:rsidRDefault="004753F0" w:rsidP="00B01ED8">
      <w:pPr>
        <w:pStyle w:val="ListParagraph"/>
        <w:numPr>
          <w:ilvl w:val="0"/>
          <w:numId w:val="1"/>
        </w:numPr>
      </w:pPr>
      <w:r>
        <w:t xml:space="preserve">There is evidence of teacher growth through engaging with whanau, </w:t>
      </w:r>
      <w:proofErr w:type="spellStart"/>
      <w:r>
        <w:t>hapu</w:t>
      </w:r>
      <w:proofErr w:type="spellEnd"/>
      <w:r>
        <w:t xml:space="preserve"> and iwi.  This then flows into the planning and programming.</w:t>
      </w:r>
    </w:p>
    <w:p w:rsidR="004753F0" w:rsidRDefault="004753F0" w:rsidP="004753F0">
      <w:pPr>
        <w:pStyle w:val="ListParagraph"/>
        <w:numPr>
          <w:ilvl w:val="0"/>
          <w:numId w:val="1"/>
        </w:numPr>
      </w:pPr>
      <w:r>
        <w:t xml:space="preserve">There is evidence of commitment to upskilling teacher knowledge through a range of different avenues, professional development through the kindergarten and sourced outside of the kindergarten.  </w:t>
      </w:r>
      <w:bookmarkStart w:id="0" w:name="_GoBack"/>
      <w:bookmarkEnd w:id="0"/>
    </w:p>
    <w:p w:rsidR="00B01ED8" w:rsidRDefault="00B01ED8" w:rsidP="00B01ED8">
      <w:pPr>
        <w:pStyle w:val="ListParagraph"/>
      </w:pPr>
    </w:p>
    <w:p w:rsidR="00B01ED8" w:rsidRPr="000A0B2B" w:rsidRDefault="00B01ED8" w:rsidP="00B01ED8">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kinsoku w:val="0"/>
        <w:overflowPunct w:val="0"/>
        <w:spacing w:before="90" w:line="257" w:lineRule="auto"/>
        <w:ind w:left="720" w:right="266"/>
        <w:rPr>
          <w:rFonts w:asciiTheme="minorHAnsi" w:hAnsiTheme="minorHAnsi"/>
          <w:color w:val="000000"/>
          <w:sz w:val="24"/>
          <w:szCs w:val="24"/>
        </w:rPr>
      </w:pPr>
      <w:r w:rsidRPr="00D16282">
        <w:rPr>
          <w:rFonts w:asciiTheme="minorHAnsi" w:hAnsiTheme="minorHAnsi" w:cs="Arial"/>
          <w:b/>
          <w:bCs/>
          <w:w w:val="110"/>
          <w:sz w:val="20"/>
          <w:szCs w:val="24"/>
        </w:rPr>
        <w:t>A</w:t>
      </w:r>
      <w:r w:rsidRPr="00D16282">
        <w:rPr>
          <w:rFonts w:asciiTheme="minorHAnsi" w:hAnsiTheme="minorHAnsi" w:cs="Arial"/>
          <w:b/>
          <w:bCs/>
          <w:spacing w:val="-27"/>
          <w:w w:val="110"/>
          <w:sz w:val="20"/>
          <w:szCs w:val="24"/>
        </w:rPr>
        <w:t xml:space="preserve"> </w:t>
      </w:r>
      <w:r w:rsidRPr="00D16282">
        <w:rPr>
          <w:rFonts w:asciiTheme="minorHAnsi" w:hAnsiTheme="minorHAnsi" w:cs="Arial"/>
          <w:b/>
          <w:bCs/>
          <w:w w:val="110"/>
          <w:sz w:val="20"/>
          <w:szCs w:val="24"/>
        </w:rPr>
        <w:t>Māori</w:t>
      </w:r>
      <w:r w:rsidRPr="00D16282">
        <w:rPr>
          <w:rFonts w:asciiTheme="minorHAnsi" w:hAnsiTheme="minorHAnsi" w:cs="Arial"/>
          <w:b/>
          <w:bCs/>
          <w:spacing w:val="-26"/>
          <w:w w:val="110"/>
          <w:sz w:val="20"/>
          <w:szCs w:val="24"/>
        </w:rPr>
        <w:t xml:space="preserve"> </w:t>
      </w:r>
      <w:r w:rsidRPr="00D16282">
        <w:rPr>
          <w:rFonts w:asciiTheme="minorHAnsi" w:hAnsiTheme="minorHAnsi" w:cs="Arial"/>
          <w:b/>
          <w:bCs/>
          <w:spacing w:val="-2"/>
          <w:w w:val="110"/>
          <w:sz w:val="20"/>
          <w:szCs w:val="24"/>
        </w:rPr>
        <w:t>culturally</w:t>
      </w:r>
      <w:r w:rsidRPr="00D16282">
        <w:rPr>
          <w:rFonts w:asciiTheme="minorHAnsi" w:hAnsiTheme="minorHAnsi" w:cs="Arial"/>
          <w:b/>
          <w:bCs/>
          <w:spacing w:val="-27"/>
          <w:w w:val="110"/>
          <w:sz w:val="20"/>
          <w:szCs w:val="24"/>
        </w:rPr>
        <w:t xml:space="preserve"> </w:t>
      </w:r>
      <w:r w:rsidRPr="00D16282">
        <w:rPr>
          <w:rFonts w:asciiTheme="minorHAnsi" w:hAnsiTheme="minorHAnsi" w:cs="Arial"/>
          <w:b/>
          <w:bCs/>
          <w:spacing w:val="-2"/>
          <w:w w:val="110"/>
          <w:sz w:val="20"/>
          <w:szCs w:val="24"/>
        </w:rPr>
        <w:t>responsiv</w:t>
      </w:r>
      <w:r w:rsidRPr="00D16282">
        <w:rPr>
          <w:rFonts w:asciiTheme="minorHAnsi" w:hAnsiTheme="minorHAnsi" w:cs="Arial"/>
          <w:b/>
          <w:bCs/>
          <w:spacing w:val="-1"/>
          <w:w w:val="110"/>
          <w:sz w:val="20"/>
          <w:szCs w:val="24"/>
        </w:rPr>
        <w:t>e</w:t>
      </w:r>
      <w:r w:rsidRPr="00D16282">
        <w:rPr>
          <w:rFonts w:asciiTheme="minorHAnsi" w:hAnsiTheme="minorHAnsi" w:cs="Arial"/>
          <w:b/>
          <w:bCs/>
          <w:spacing w:val="-26"/>
          <w:w w:val="110"/>
          <w:sz w:val="20"/>
          <w:szCs w:val="24"/>
        </w:rPr>
        <w:t xml:space="preserve"> </w:t>
      </w:r>
      <w:r w:rsidRPr="00D16282">
        <w:rPr>
          <w:rFonts w:asciiTheme="minorHAnsi" w:hAnsiTheme="minorHAnsi" w:cs="Arial"/>
          <w:b/>
          <w:bCs/>
          <w:spacing w:val="-2"/>
          <w:w w:val="110"/>
          <w:sz w:val="20"/>
          <w:szCs w:val="24"/>
        </w:rPr>
        <w:t>educa</w:t>
      </w:r>
      <w:r w:rsidRPr="00D16282">
        <w:rPr>
          <w:rFonts w:asciiTheme="minorHAnsi" w:hAnsiTheme="minorHAnsi" w:cs="Arial"/>
          <w:b/>
          <w:bCs/>
          <w:spacing w:val="-1"/>
          <w:w w:val="110"/>
          <w:sz w:val="20"/>
          <w:szCs w:val="24"/>
        </w:rPr>
        <w:t>tion</w:t>
      </w:r>
      <w:r w:rsidRPr="00D16282">
        <w:rPr>
          <w:rFonts w:asciiTheme="minorHAnsi" w:hAnsiTheme="minorHAnsi" w:cs="Arial"/>
          <w:b/>
          <w:bCs/>
          <w:spacing w:val="29"/>
          <w:w w:val="109"/>
          <w:sz w:val="20"/>
          <w:szCs w:val="24"/>
        </w:rPr>
        <w:t xml:space="preserve"> </w:t>
      </w:r>
      <w:r w:rsidRPr="00D16282">
        <w:rPr>
          <w:rFonts w:asciiTheme="minorHAnsi" w:hAnsiTheme="minorHAnsi" w:cs="Arial"/>
          <w:b/>
          <w:bCs/>
          <w:spacing w:val="-2"/>
          <w:w w:val="110"/>
          <w:sz w:val="20"/>
          <w:szCs w:val="24"/>
        </w:rPr>
        <w:t>environment</w:t>
      </w:r>
      <w:r w:rsidRPr="00D16282">
        <w:rPr>
          <w:rFonts w:asciiTheme="minorHAnsi" w:hAnsiTheme="minorHAnsi" w:cs="Arial"/>
          <w:b/>
          <w:bCs/>
          <w:spacing w:val="1"/>
          <w:w w:val="110"/>
          <w:sz w:val="20"/>
          <w:szCs w:val="24"/>
        </w:rPr>
        <w:t xml:space="preserve"> </w:t>
      </w:r>
      <w:r w:rsidRPr="00D16282">
        <w:rPr>
          <w:rFonts w:asciiTheme="minorHAnsi" w:hAnsiTheme="minorHAnsi"/>
          <w:color w:val="000000"/>
          <w:w w:val="110"/>
          <w:sz w:val="20"/>
          <w:szCs w:val="24"/>
        </w:rPr>
        <w:t>one</w:t>
      </w:r>
      <w:r w:rsidRPr="00D16282">
        <w:rPr>
          <w:rFonts w:asciiTheme="minorHAnsi" w:hAnsiTheme="minorHAnsi"/>
          <w:color w:val="000000"/>
          <w:spacing w:val="-5"/>
          <w:w w:val="110"/>
          <w:sz w:val="20"/>
          <w:szCs w:val="24"/>
        </w:rPr>
        <w:t xml:space="preserve"> </w:t>
      </w:r>
      <w:r w:rsidRPr="00D16282">
        <w:rPr>
          <w:rFonts w:asciiTheme="minorHAnsi" w:hAnsiTheme="minorHAnsi"/>
          <w:color w:val="000000"/>
          <w:spacing w:val="-1"/>
          <w:w w:val="110"/>
          <w:sz w:val="20"/>
          <w:szCs w:val="24"/>
        </w:rPr>
        <w:t>that</w:t>
      </w:r>
      <w:r w:rsidRPr="00D16282">
        <w:rPr>
          <w:rFonts w:asciiTheme="minorHAnsi" w:hAnsiTheme="minorHAnsi"/>
          <w:color w:val="000000"/>
          <w:spacing w:val="-5"/>
          <w:w w:val="110"/>
          <w:sz w:val="20"/>
          <w:szCs w:val="24"/>
        </w:rPr>
        <w:t xml:space="preserve"> </w:t>
      </w:r>
      <w:r w:rsidRPr="00D16282">
        <w:rPr>
          <w:rFonts w:asciiTheme="minorHAnsi" w:hAnsiTheme="minorHAnsi"/>
          <w:color w:val="000000"/>
          <w:w w:val="110"/>
          <w:sz w:val="20"/>
          <w:szCs w:val="24"/>
        </w:rPr>
        <w:t>meets</w:t>
      </w:r>
      <w:r w:rsidRPr="00D16282">
        <w:rPr>
          <w:rFonts w:asciiTheme="minorHAnsi" w:hAnsiTheme="minorHAnsi"/>
          <w:color w:val="000000"/>
          <w:spacing w:val="-5"/>
          <w:w w:val="110"/>
          <w:sz w:val="20"/>
          <w:szCs w:val="24"/>
        </w:rPr>
        <w:t xml:space="preserve"> </w:t>
      </w:r>
      <w:r w:rsidRPr="00D16282">
        <w:rPr>
          <w:rFonts w:asciiTheme="minorHAnsi" w:hAnsiTheme="minorHAnsi"/>
          <w:color w:val="000000"/>
          <w:w w:val="110"/>
          <w:sz w:val="20"/>
          <w:szCs w:val="24"/>
        </w:rPr>
        <w:t>the</w:t>
      </w:r>
      <w:r w:rsidRPr="00D16282">
        <w:rPr>
          <w:rFonts w:asciiTheme="minorHAnsi" w:hAnsiTheme="minorHAnsi"/>
          <w:color w:val="000000"/>
          <w:spacing w:val="-6"/>
          <w:w w:val="110"/>
          <w:sz w:val="20"/>
          <w:szCs w:val="24"/>
        </w:rPr>
        <w:t xml:space="preserve"> </w:t>
      </w:r>
      <w:r w:rsidRPr="00D16282">
        <w:rPr>
          <w:rFonts w:asciiTheme="minorHAnsi" w:hAnsiTheme="minorHAnsi"/>
          <w:color w:val="000000"/>
          <w:w w:val="110"/>
          <w:sz w:val="20"/>
          <w:szCs w:val="24"/>
        </w:rPr>
        <w:t>needs</w:t>
      </w:r>
      <w:r w:rsidRPr="00D16282">
        <w:rPr>
          <w:rFonts w:asciiTheme="minorHAnsi" w:hAnsiTheme="minorHAnsi"/>
          <w:color w:val="000000"/>
          <w:spacing w:val="-5"/>
          <w:w w:val="110"/>
          <w:sz w:val="20"/>
          <w:szCs w:val="24"/>
        </w:rPr>
        <w:t xml:space="preserve"> </w:t>
      </w:r>
      <w:r w:rsidRPr="00D16282">
        <w:rPr>
          <w:rFonts w:asciiTheme="minorHAnsi" w:hAnsiTheme="minorHAnsi"/>
          <w:color w:val="000000"/>
          <w:w w:val="110"/>
          <w:sz w:val="20"/>
          <w:szCs w:val="24"/>
        </w:rPr>
        <w:t>of</w:t>
      </w:r>
      <w:r w:rsidRPr="00D16282">
        <w:rPr>
          <w:rFonts w:asciiTheme="minorHAnsi" w:hAnsiTheme="minorHAnsi"/>
          <w:color w:val="000000"/>
          <w:w w:val="116"/>
          <w:sz w:val="20"/>
          <w:szCs w:val="24"/>
        </w:rPr>
        <w:t xml:space="preserve"> </w:t>
      </w:r>
      <w:r w:rsidRPr="00D16282">
        <w:rPr>
          <w:rFonts w:asciiTheme="minorHAnsi" w:hAnsiTheme="minorHAnsi"/>
          <w:color w:val="000000"/>
          <w:w w:val="110"/>
          <w:sz w:val="20"/>
          <w:szCs w:val="24"/>
        </w:rPr>
        <w:t>Māori</w:t>
      </w:r>
      <w:r w:rsidRPr="00D16282">
        <w:rPr>
          <w:rFonts w:asciiTheme="minorHAnsi" w:hAnsiTheme="minorHAnsi"/>
          <w:color w:val="000000"/>
          <w:spacing w:val="6"/>
          <w:w w:val="110"/>
          <w:sz w:val="20"/>
          <w:szCs w:val="24"/>
        </w:rPr>
        <w:t xml:space="preserve"> </w:t>
      </w:r>
      <w:r w:rsidRPr="00D16282">
        <w:rPr>
          <w:rFonts w:asciiTheme="minorHAnsi" w:hAnsiTheme="minorHAnsi"/>
          <w:color w:val="000000"/>
          <w:spacing w:val="-1"/>
          <w:w w:val="110"/>
          <w:sz w:val="20"/>
          <w:szCs w:val="24"/>
        </w:rPr>
        <w:t>students</w:t>
      </w:r>
      <w:r w:rsidRPr="00D16282">
        <w:rPr>
          <w:rFonts w:asciiTheme="minorHAnsi" w:hAnsiTheme="minorHAnsi"/>
          <w:color w:val="000000"/>
          <w:spacing w:val="6"/>
          <w:w w:val="110"/>
          <w:sz w:val="20"/>
          <w:szCs w:val="24"/>
        </w:rPr>
        <w:t xml:space="preserve"> </w:t>
      </w:r>
      <w:r w:rsidRPr="00D16282">
        <w:rPr>
          <w:rFonts w:asciiTheme="minorHAnsi" w:hAnsiTheme="minorHAnsi"/>
          <w:color w:val="000000"/>
          <w:w w:val="110"/>
          <w:sz w:val="20"/>
          <w:szCs w:val="24"/>
        </w:rPr>
        <w:t>and</w:t>
      </w:r>
      <w:r w:rsidRPr="00D16282">
        <w:rPr>
          <w:rFonts w:asciiTheme="minorHAnsi" w:hAnsiTheme="minorHAnsi"/>
          <w:color w:val="000000"/>
          <w:spacing w:val="6"/>
          <w:w w:val="110"/>
          <w:sz w:val="20"/>
          <w:szCs w:val="24"/>
        </w:rPr>
        <w:t xml:space="preserve"> </w:t>
      </w:r>
      <w:r w:rsidRPr="00D16282">
        <w:rPr>
          <w:rFonts w:asciiTheme="minorHAnsi" w:hAnsiTheme="minorHAnsi"/>
          <w:color w:val="000000"/>
          <w:w w:val="110"/>
          <w:sz w:val="20"/>
          <w:szCs w:val="24"/>
        </w:rPr>
        <w:t>the</w:t>
      </w:r>
      <w:r w:rsidRPr="00D16282">
        <w:rPr>
          <w:rFonts w:asciiTheme="minorHAnsi" w:hAnsiTheme="minorHAnsi"/>
          <w:color w:val="000000"/>
          <w:spacing w:val="6"/>
          <w:w w:val="110"/>
          <w:sz w:val="20"/>
          <w:szCs w:val="24"/>
        </w:rPr>
        <w:t xml:space="preserve"> </w:t>
      </w:r>
      <w:r w:rsidRPr="00D16282">
        <w:rPr>
          <w:rFonts w:asciiTheme="minorHAnsi" w:hAnsiTheme="minorHAnsi"/>
          <w:color w:val="000000"/>
          <w:spacing w:val="-1"/>
          <w:w w:val="110"/>
          <w:sz w:val="20"/>
          <w:szCs w:val="24"/>
        </w:rPr>
        <w:t>school’s</w:t>
      </w:r>
      <w:r w:rsidRPr="00D16282">
        <w:rPr>
          <w:rFonts w:asciiTheme="minorHAnsi" w:hAnsiTheme="minorHAnsi"/>
          <w:color w:val="000000"/>
          <w:spacing w:val="6"/>
          <w:w w:val="110"/>
          <w:sz w:val="20"/>
          <w:szCs w:val="24"/>
        </w:rPr>
        <w:t xml:space="preserve"> </w:t>
      </w:r>
      <w:r w:rsidRPr="00D16282">
        <w:rPr>
          <w:rFonts w:asciiTheme="minorHAnsi" w:hAnsiTheme="minorHAnsi"/>
          <w:color w:val="000000"/>
          <w:w w:val="110"/>
          <w:sz w:val="20"/>
          <w:szCs w:val="24"/>
        </w:rPr>
        <w:t>Māori</w:t>
      </w:r>
      <w:r w:rsidRPr="00D16282">
        <w:rPr>
          <w:rFonts w:asciiTheme="minorHAnsi" w:hAnsiTheme="minorHAnsi"/>
          <w:color w:val="000000"/>
          <w:spacing w:val="6"/>
          <w:w w:val="110"/>
          <w:sz w:val="20"/>
          <w:szCs w:val="24"/>
        </w:rPr>
        <w:t xml:space="preserve"> </w:t>
      </w:r>
      <w:proofErr w:type="gramStart"/>
      <w:r w:rsidRPr="00D16282">
        <w:rPr>
          <w:rFonts w:asciiTheme="minorHAnsi" w:hAnsiTheme="minorHAnsi"/>
          <w:color w:val="000000"/>
          <w:spacing w:val="-2"/>
          <w:w w:val="110"/>
          <w:sz w:val="20"/>
          <w:szCs w:val="24"/>
        </w:rPr>
        <w:t>community</w:t>
      </w:r>
      <w:r w:rsidRPr="00D16282">
        <w:rPr>
          <w:rFonts w:asciiTheme="minorHAnsi" w:hAnsiTheme="minorHAnsi"/>
          <w:color w:val="000000"/>
          <w:spacing w:val="-3"/>
          <w:w w:val="110"/>
          <w:sz w:val="20"/>
          <w:szCs w:val="24"/>
        </w:rPr>
        <w:t>,</w:t>
      </w:r>
      <w:proofErr w:type="gramEnd"/>
      <w:r w:rsidRPr="00D16282">
        <w:rPr>
          <w:rFonts w:asciiTheme="minorHAnsi" w:hAnsiTheme="minorHAnsi"/>
          <w:color w:val="000000"/>
          <w:spacing w:val="21"/>
          <w:w w:val="75"/>
          <w:sz w:val="20"/>
          <w:szCs w:val="24"/>
        </w:rPr>
        <w:t xml:space="preserve"> </w:t>
      </w:r>
      <w:r w:rsidRPr="00D16282">
        <w:rPr>
          <w:rFonts w:asciiTheme="minorHAnsi" w:hAnsiTheme="minorHAnsi"/>
          <w:color w:val="000000"/>
          <w:spacing w:val="-1"/>
          <w:w w:val="110"/>
          <w:sz w:val="20"/>
          <w:szCs w:val="24"/>
        </w:rPr>
        <w:t>delivers</w:t>
      </w:r>
      <w:r w:rsidRPr="00D16282">
        <w:rPr>
          <w:rFonts w:asciiTheme="minorHAnsi" w:hAnsiTheme="minorHAnsi"/>
          <w:color w:val="000000"/>
          <w:spacing w:val="14"/>
          <w:w w:val="110"/>
          <w:sz w:val="20"/>
          <w:szCs w:val="24"/>
        </w:rPr>
        <w:t xml:space="preserve"> </w:t>
      </w:r>
      <w:r w:rsidRPr="00D16282">
        <w:rPr>
          <w:rFonts w:asciiTheme="minorHAnsi" w:hAnsiTheme="minorHAnsi"/>
          <w:color w:val="000000"/>
          <w:w w:val="110"/>
          <w:sz w:val="20"/>
          <w:szCs w:val="24"/>
        </w:rPr>
        <w:t>engaging</w:t>
      </w:r>
      <w:r w:rsidRPr="00D16282">
        <w:rPr>
          <w:rFonts w:asciiTheme="minorHAnsi" w:hAnsiTheme="minorHAnsi"/>
          <w:color w:val="000000"/>
          <w:spacing w:val="14"/>
          <w:w w:val="110"/>
          <w:sz w:val="20"/>
          <w:szCs w:val="24"/>
        </w:rPr>
        <w:t xml:space="preserve"> </w:t>
      </w:r>
      <w:r w:rsidRPr="00D16282">
        <w:rPr>
          <w:rFonts w:asciiTheme="minorHAnsi" w:hAnsiTheme="minorHAnsi"/>
          <w:color w:val="000000"/>
          <w:spacing w:val="-1"/>
          <w:w w:val="110"/>
          <w:sz w:val="20"/>
          <w:szCs w:val="24"/>
        </w:rPr>
        <w:t>education</w:t>
      </w:r>
      <w:r w:rsidRPr="00D16282">
        <w:rPr>
          <w:rFonts w:asciiTheme="minorHAnsi" w:hAnsiTheme="minorHAnsi"/>
          <w:color w:val="000000"/>
          <w:spacing w:val="14"/>
          <w:w w:val="110"/>
          <w:sz w:val="20"/>
          <w:szCs w:val="24"/>
        </w:rPr>
        <w:t xml:space="preserve"> </w:t>
      </w:r>
      <w:r w:rsidRPr="00D16282">
        <w:rPr>
          <w:rFonts w:asciiTheme="minorHAnsi" w:hAnsiTheme="minorHAnsi"/>
          <w:color w:val="000000"/>
          <w:w w:val="110"/>
          <w:sz w:val="20"/>
          <w:szCs w:val="24"/>
        </w:rPr>
        <w:t>and</w:t>
      </w:r>
      <w:r w:rsidRPr="00D16282">
        <w:rPr>
          <w:rFonts w:asciiTheme="minorHAnsi" w:hAnsiTheme="minorHAnsi"/>
          <w:color w:val="000000"/>
          <w:spacing w:val="14"/>
          <w:w w:val="110"/>
          <w:sz w:val="20"/>
          <w:szCs w:val="24"/>
        </w:rPr>
        <w:t xml:space="preserve"> </w:t>
      </w:r>
      <w:r w:rsidRPr="00D16282">
        <w:rPr>
          <w:rFonts w:asciiTheme="minorHAnsi" w:hAnsiTheme="minorHAnsi"/>
          <w:color w:val="000000"/>
          <w:spacing w:val="-2"/>
          <w:w w:val="110"/>
          <w:sz w:val="20"/>
          <w:szCs w:val="24"/>
        </w:rPr>
        <w:t>strong</w:t>
      </w:r>
      <w:r w:rsidRPr="00D16282">
        <w:rPr>
          <w:rFonts w:asciiTheme="minorHAnsi" w:hAnsiTheme="minorHAnsi"/>
          <w:color w:val="000000"/>
          <w:spacing w:val="14"/>
          <w:w w:val="110"/>
          <w:sz w:val="20"/>
          <w:szCs w:val="24"/>
        </w:rPr>
        <w:t xml:space="preserve"> </w:t>
      </w:r>
      <w:r w:rsidRPr="00D16282">
        <w:rPr>
          <w:rFonts w:asciiTheme="minorHAnsi" w:hAnsiTheme="minorHAnsi"/>
          <w:color w:val="000000"/>
          <w:spacing w:val="-1"/>
          <w:w w:val="110"/>
          <w:sz w:val="20"/>
          <w:szCs w:val="24"/>
        </w:rPr>
        <w:t>student</w:t>
      </w:r>
      <w:r w:rsidRPr="00D16282">
        <w:rPr>
          <w:rFonts w:asciiTheme="minorHAnsi" w:hAnsiTheme="minorHAnsi"/>
          <w:color w:val="000000"/>
          <w:spacing w:val="41"/>
          <w:w w:val="114"/>
          <w:sz w:val="20"/>
          <w:szCs w:val="24"/>
        </w:rPr>
        <w:t xml:space="preserve"> </w:t>
      </w:r>
      <w:r w:rsidRPr="00D16282">
        <w:rPr>
          <w:rFonts w:asciiTheme="minorHAnsi" w:hAnsiTheme="minorHAnsi"/>
          <w:color w:val="000000"/>
          <w:spacing w:val="-1"/>
          <w:w w:val="110"/>
          <w:sz w:val="20"/>
          <w:szCs w:val="24"/>
        </w:rPr>
        <w:t>outcomes</w:t>
      </w:r>
      <w:r w:rsidRPr="00D16282">
        <w:rPr>
          <w:rFonts w:asciiTheme="minorHAnsi" w:hAnsiTheme="minorHAnsi"/>
          <w:color w:val="000000"/>
          <w:spacing w:val="4"/>
          <w:w w:val="110"/>
          <w:sz w:val="20"/>
          <w:szCs w:val="24"/>
        </w:rPr>
        <w:t xml:space="preserve"> </w:t>
      </w:r>
      <w:r w:rsidRPr="00D16282">
        <w:rPr>
          <w:rFonts w:asciiTheme="minorHAnsi" w:hAnsiTheme="minorHAnsi"/>
          <w:color w:val="000000"/>
          <w:w w:val="110"/>
          <w:sz w:val="20"/>
          <w:szCs w:val="24"/>
        </w:rPr>
        <w:t>and</w:t>
      </w:r>
      <w:r w:rsidRPr="00D16282">
        <w:rPr>
          <w:rFonts w:asciiTheme="minorHAnsi" w:hAnsiTheme="minorHAnsi"/>
          <w:color w:val="000000"/>
          <w:spacing w:val="4"/>
          <w:w w:val="110"/>
          <w:sz w:val="20"/>
          <w:szCs w:val="24"/>
        </w:rPr>
        <w:t xml:space="preserve"> </w:t>
      </w:r>
      <w:r w:rsidRPr="00D16282">
        <w:rPr>
          <w:rFonts w:asciiTheme="minorHAnsi" w:hAnsiTheme="minorHAnsi"/>
          <w:color w:val="000000"/>
          <w:spacing w:val="-1"/>
          <w:w w:val="110"/>
          <w:sz w:val="20"/>
          <w:szCs w:val="24"/>
        </w:rPr>
        <w:t>enhances</w:t>
      </w:r>
      <w:r w:rsidRPr="00D16282">
        <w:rPr>
          <w:rFonts w:asciiTheme="minorHAnsi" w:hAnsiTheme="minorHAnsi"/>
          <w:color w:val="000000"/>
          <w:spacing w:val="4"/>
          <w:w w:val="110"/>
          <w:sz w:val="20"/>
          <w:szCs w:val="24"/>
        </w:rPr>
        <w:t xml:space="preserve"> </w:t>
      </w:r>
      <w:r w:rsidRPr="00D16282">
        <w:rPr>
          <w:rFonts w:asciiTheme="minorHAnsi" w:hAnsiTheme="minorHAnsi"/>
          <w:color w:val="000000"/>
          <w:w w:val="110"/>
          <w:sz w:val="20"/>
          <w:szCs w:val="24"/>
        </w:rPr>
        <w:t>Māori</w:t>
      </w:r>
      <w:r w:rsidRPr="00D16282">
        <w:rPr>
          <w:rFonts w:asciiTheme="minorHAnsi" w:hAnsiTheme="minorHAnsi"/>
          <w:color w:val="000000"/>
          <w:spacing w:val="4"/>
          <w:w w:val="110"/>
          <w:sz w:val="20"/>
          <w:szCs w:val="24"/>
        </w:rPr>
        <w:t xml:space="preserve"> </w:t>
      </w:r>
      <w:r w:rsidRPr="00D16282">
        <w:rPr>
          <w:rFonts w:asciiTheme="minorHAnsi" w:hAnsiTheme="minorHAnsi"/>
          <w:color w:val="000000"/>
          <w:spacing w:val="-1"/>
          <w:w w:val="110"/>
          <w:sz w:val="20"/>
          <w:szCs w:val="24"/>
        </w:rPr>
        <w:t>students’</w:t>
      </w:r>
      <w:r w:rsidRPr="00D16282">
        <w:rPr>
          <w:rFonts w:asciiTheme="minorHAnsi" w:hAnsiTheme="minorHAnsi"/>
          <w:color w:val="000000"/>
          <w:spacing w:val="5"/>
          <w:w w:val="110"/>
          <w:sz w:val="20"/>
          <w:szCs w:val="24"/>
        </w:rPr>
        <w:t xml:space="preserve"> </w:t>
      </w:r>
      <w:r w:rsidRPr="00D16282">
        <w:rPr>
          <w:rFonts w:asciiTheme="minorHAnsi" w:hAnsiTheme="minorHAnsi"/>
          <w:color w:val="000000"/>
          <w:spacing w:val="-2"/>
          <w:w w:val="110"/>
          <w:sz w:val="20"/>
          <w:szCs w:val="24"/>
        </w:rPr>
        <w:t>identity</w:t>
      </w:r>
      <w:r w:rsidRPr="00D16282">
        <w:rPr>
          <w:rFonts w:asciiTheme="minorHAnsi" w:hAnsiTheme="minorHAnsi"/>
          <w:color w:val="000000"/>
          <w:spacing w:val="-3"/>
          <w:w w:val="110"/>
          <w:sz w:val="20"/>
          <w:szCs w:val="24"/>
        </w:rPr>
        <w:t>,</w:t>
      </w:r>
      <w:r w:rsidRPr="00D16282">
        <w:rPr>
          <w:rFonts w:asciiTheme="minorHAnsi" w:hAnsiTheme="minorHAnsi"/>
          <w:color w:val="000000"/>
          <w:spacing w:val="37"/>
          <w:w w:val="75"/>
          <w:sz w:val="20"/>
          <w:szCs w:val="24"/>
        </w:rPr>
        <w:t xml:space="preserve"> </w:t>
      </w:r>
      <w:r w:rsidRPr="00D16282">
        <w:rPr>
          <w:rFonts w:asciiTheme="minorHAnsi" w:hAnsiTheme="minorHAnsi"/>
          <w:color w:val="000000"/>
          <w:w w:val="110"/>
          <w:sz w:val="20"/>
          <w:szCs w:val="24"/>
        </w:rPr>
        <w:t>language</w:t>
      </w:r>
      <w:r w:rsidRPr="00D16282">
        <w:rPr>
          <w:rFonts w:asciiTheme="minorHAnsi" w:hAnsiTheme="minorHAnsi"/>
          <w:color w:val="000000"/>
          <w:spacing w:val="7"/>
          <w:w w:val="110"/>
          <w:sz w:val="20"/>
          <w:szCs w:val="24"/>
        </w:rPr>
        <w:t xml:space="preserve"> </w:t>
      </w:r>
      <w:r w:rsidRPr="00D16282">
        <w:rPr>
          <w:rFonts w:asciiTheme="minorHAnsi" w:hAnsiTheme="minorHAnsi"/>
          <w:color w:val="000000"/>
          <w:w w:val="110"/>
          <w:sz w:val="20"/>
          <w:szCs w:val="24"/>
        </w:rPr>
        <w:t>and</w:t>
      </w:r>
      <w:r w:rsidRPr="00D16282">
        <w:rPr>
          <w:rFonts w:asciiTheme="minorHAnsi" w:hAnsiTheme="minorHAnsi"/>
          <w:color w:val="000000"/>
          <w:spacing w:val="7"/>
          <w:w w:val="110"/>
          <w:sz w:val="20"/>
          <w:szCs w:val="24"/>
        </w:rPr>
        <w:t xml:space="preserve"> </w:t>
      </w:r>
      <w:r w:rsidRPr="00D16282">
        <w:rPr>
          <w:rFonts w:asciiTheme="minorHAnsi" w:hAnsiTheme="minorHAnsi"/>
          <w:color w:val="000000"/>
          <w:spacing w:val="-1"/>
          <w:w w:val="110"/>
          <w:sz w:val="20"/>
          <w:szCs w:val="24"/>
        </w:rPr>
        <w:t>culture</w:t>
      </w:r>
      <w:r w:rsidRPr="00D16282">
        <w:rPr>
          <w:rFonts w:asciiTheme="minorHAnsi" w:hAnsiTheme="minorHAnsi"/>
          <w:color w:val="000000"/>
          <w:spacing w:val="7"/>
          <w:w w:val="110"/>
          <w:sz w:val="20"/>
          <w:szCs w:val="24"/>
        </w:rPr>
        <w:t xml:space="preserve"> </w:t>
      </w:r>
      <w:r w:rsidRPr="00D16282">
        <w:rPr>
          <w:rFonts w:asciiTheme="minorHAnsi" w:hAnsiTheme="minorHAnsi"/>
          <w:color w:val="000000"/>
          <w:spacing w:val="-1"/>
          <w:w w:val="110"/>
          <w:sz w:val="20"/>
          <w:szCs w:val="24"/>
        </w:rPr>
        <w:t>through</w:t>
      </w:r>
      <w:r w:rsidRPr="00D16282">
        <w:rPr>
          <w:rFonts w:asciiTheme="minorHAnsi" w:hAnsiTheme="minorHAnsi"/>
          <w:color w:val="000000"/>
          <w:spacing w:val="7"/>
          <w:w w:val="110"/>
          <w:sz w:val="20"/>
          <w:szCs w:val="24"/>
        </w:rPr>
        <w:t xml:space="preserve"> </w:t>
      </w:r>
      <w:r w:rsidRPr="00D16282">
        <w:rPr>
          <w:rFonts w:asciiTheme="minorHAnsi" w:hAnsiTheme="minorHAnsi"/>
          <w:color w:val="000000"/>
          <w:spacing w:val="-2"/>
          <w:w w:val="110"/>
          <w:sz w:val="20"/>
          <w:szCs w:val="24"/>
        </w:rPr>
        <w:t>access</w:t>
      </w:r>
      <w:r w:rsidRPr="00D16282">
        <w:rPr>
          <w:rFonts w:asciiTheme="minorHAnsi" w:hAnsiTheme="minorHAnsi"/>
          <w:color w:val="000000"/>
          <w:spacing w:val="7"/>
          <w:w w:val="110"/>
          <w:sz w:val="16"/>
          <w:szCs w:val="24"/>
        </w:rPr>
        <w:t xml:space="preserve"> </w:t>
      </w:r>
      <w:r w:rsidRPr="00D16282">
        <w:rPr>
          <w:rFonts w:asciiTheme="minorHAnsi" w:hAnsiTheme="minorHAnsi"/>
          <w:color w:val="000000"/>
          <w:spacing w:val="-2"/>
          <w:w w:val="110"/>
          <w:sz w:val="20"/>
          <w:szCs w:val="24"/>
        </w:rPr>
        <w:t>to</w:t>
      </w:r>
      <w:r w:rsidRPr="00D16282">
        <w:rPr>
          <w:rFonts w:asciiTheme="minorHAnsi" w:hAnsiTheme="minorHAnsi"/>
          <w:color w:val="000000"/>
          <w:spacing w:val="7"/>
          <w:w w:val="110"/>
          <w:sz w:val="20"/>
          <w:szCs w:val="24"/>
        </w:rPr>
        <w:t xml:space="preserve"> </w:t>
      </w:r>
      <w:r w:rsidRPr="00D16282">
        <w:rPr>
          <w:rFonts w:asciiTheme="minorHAnsi" w:hAnsiTheme="minorHAnsi"/>
          <w:color w:val="000000"/>
          <w:w w:val="110"/>
          <w:sz w:val="20"/>
          <w:szCs w:val="24"/>
        </w:rPr>
        <w:t>high</w:t>
      </w:r>
      <w:r w:rsidRPr="00D16282">
        <w:rPr>
          <w:rFonts w:asciiTheme="minorHAnsi" w:hAnsiTheme="minorHAnsi"/>
          <w:color w:val="000000"/>
          <w:spacing w:val="30"/>
          <w:w w:val="112"/>
          <w:sz w:val="20"/>
          <w:szCs w:val="24"/>
        </w:rPr>
        <w:t xml:space="preserve"> </w:t>
      </w:r>
      <w:r w:rsidRPr="00D16282">
        <w:rPr>
          <w:rFonts w:asciiTheme="minorHAnsi" w:hAnsiTheme="minorHAnsi"/>
          <w:color w:val="000000"/>
          <w:w w:val="110"/>
          <w:sz w:val="20"/>
          <w:szCs w:val="24"/>
        </w:rPr>
        <w:t>quality</w:t>
      </w:r>
      <w:r w:rsidRPr="00D16282">
        <w:rPr>
          <w:rFonts w:asciiTheme="minorHAnsi" w:hAnsiTheme="minorHAnsi"/>
          <w:color w:val="000000"/>
          <w:spacing w:val="11"/>
          <w:w w:val="110"/>
          <w:sz w:val="20"/>
          <w:szCs w:val="24"/>
        </w:rPr>
        <w:t xml:space="preserve"> </w:t>
      </w:r>
      <w:r w:rsidRPr="00D16282">
        <w:rPr>
          <w:rFonts w:asciiTheme="minorHAnsi" w:hAnsiTheme="minorHAnsi"/>
          <w:color w:val="000000"/>
          <w:spacing w:val="-1"/>
          <w:w w:val="110"/>
          <w:sz w:val="20"/>
          <w:szCs w:val="24"/>
        </w:rPr>
        <w:t>teaching.</w:t>
      </w:r>
    </w:p>
    <w:p w:rsidR="00B01ED8" w:rsidRDefault="00B01ED8" w:rsidP="00B01ED8">
      <w:pPr>
        <w:pStyle w:val="ListParagraph"/>
        <w:rPr>
          <w:sz w:val="24"/>
          <w:szCs w:val="24"/>
        </w:rPr>
      </w:pPr>
    </w:p>
    <w:p w:rsidR="003A7470" w:rsidRDefault="003A7470" w:rsidP="00B01ED8">
      <w:pPr>
        <w:pStyle w:val="ListParagraph"/>
        <w:rPr>
          <w:sz w:val="24"/>
          <w:szCs w:val="24"/>
        </w:rPr>
      </w:pPr>
      <w:r>
        <w:rPr>
          <w:sz w:val="24"/>
          <w:szCs w:val="24"/>
        </w:rPr>
        <w:t xml:space="preserve">What about the environment is specifically Maori? Does it have the influences of </w:t>
      </w:r>
      <w:proofErr w:type="spellStart"/>
      <w:r>
        <w:rPr>
          <w:sz w:val="24"/>
          <w:szCs w:val="24"/>
        </w:rPr>
        <w:t>Papatuanuku</w:t>
      </w:r>
      <w:proofErr w:type="spellEnd"/>
      <w:r>
        <w:rPr>
          <w:sz w:val="24"/>
          <w:szCs w:val="24"/>
        </w:rPr>
        <w:t>/</w:t>
      </w:r>
      <w:proofErr w:type="spellStart"/>
      <w:r>
        <w:rPr>
          <w:sz w:val="24"/>
          <w:szCs w:val="24"/>
        </w:rPr>
        <w:t>Ranginui</w:t>
      </w:r>
      <w:proofErr w:type="spellEnd"/>
      <w:r>
        <w:rPr>
          <w:sz w:val="24"/>
          <w:szCs w:val="24"/>
        </w:rPr>
        <w:t xml:space="preserve"> and their </w:t>
      </w:r>
      <w:proofErr w:type="spellStart"/>
      <w:r>
        <w:rPr>
          <w:sz w:val="24"/>
          <w:szCs w:val="24"/>
        </w:rPr>
        <w:t>tamariki</w:t>
      </w:r>
      <w:proofErr w:type="spellEnd"/>
      <w:r>
        <w:rPr>
          <w:sz w:val="24"/>
          <w:szCs w:val="24"/>
        </w:rPr>
        <w:t xml:space="preserve"> in the kindergarten and are we teaching our </w:t>
      </w:r>
      <w:proofErr w:type="spellStart"/>
      <w:r>
        <w:rPr>
          <w:sz w:val="24"/>
          <w:szCs w:val="24"/>
        </w:rPr>
        <w:t>tamariki</w:t>
      </w:r>
      <w:proofErr w:type="spellEnd"/>
      <w:r>
        <w:rPr>
          <w:sz w:val="24"/>
          <w:szCs w:val="24"/>
        </w:rPr>
        <w:t xml:space="preserve"> to care for her?</w:t>
      </w:r>
    </w:p>
    <w:p w:rsidR="003A7470" w:rsidRDefault="003A7470" w:rsidP="00B01ED8">
      <w:pPr>
        <w:pStyle w:val="ListParagraph"/>
        <w:rPr>
          <w:sz w:val="24"/>
          <w:szCs w:val="24"/>
        </w:rPr>
      </w:pPr>
      <w:r>
        <w:rPr>
          <w:sz w:val="24"/>
          <w:szCs w:val="24"/>
        </w:rPr>
        <w:t xml:space="preserve">Can they see Maori art work in their environment and that it is valued and used daily through their </w:t>
      </w:r>
      <w:proofErr w:type="spellStart"/>
      <w:r>
        <w:rPr>
          <w:sz w:val="24"/>
          <w:szCs w:val="24"/>
        </w:rPr>
        <w:t>mahi</w:t>
      </w:r>
      <w:proofErr w:type="spellEnd"/>
      <w:r>
        <w:rPr>
          <w:sz w:val="24"/>
          <w:szCs w:val="24"/>
        </w:rPr>
        <w:t>?</w:t>
      </w:r>
    </w:p>
    <w:p w:rsidR="003A7470" w:rsidRDefault="003A7470" w:rsidP="00B01ED8">
      <w:pPr>
        <w:pStyle w:val="ListParagraph"/>
        <w:rPr>
          <w:sz w:val="24"/>
          <w:szCs w:val="24"/>
        </w:rPr>
      </w:pPr>
      <w:r>
        <w:rPr>
          <w:sz w:val="24"/>
          <w:szCs w:val="24"/>
        </w:rPr>
        <w:t>Can whan</w:t>
      </w:r>
      <w:r w:rsidR="005D13E9">
        <w:rPr>
          <w:sz w:val="24"/>
          <w:szCs w:val="24"/>
        </w:rPr>
        <w:t>a</w:t>
      </w:r>
      <w:r>
        <w:rPr>
          <w:sz w:val="24"/>
          <w:szCs w:val="24"/>
        </w:rPr>
        <w:t>u Maori identify themselves when they walk into the kindergarten?</w:t>
      </w:r>
    </w:p>
    <w:p w:rsidR="005D13E9" w:rsidRDefault="005D13E9" w:rsidP="00B01ED8">
      <w:pPr>
        <w:pStyle w:val="ListParagraph"/>
        <w:rPr>
          <w:sz w:val="24"/>
          <w:szCs w:val="24"/>
        </w:rPr>
      </w:pPr>
      <w:r>
        <w:rPr>
          <w:sz w:val="24"/>
          <w:szCs w:val="24"/>
        </w:rPr>
        <w:t xml:space="preserve">Are they greeted and engaged regularly to build on </w:t>
      </w:r>
      <w:proofErr w:type="spellStart"/>
      <w:r>
        <w:rPr>
          <w:sz w:val="24"/>
          <w:szCs w:val="24"/>
        </w:rPr>
        <w:t>whanaungatanga</w:t>
      </w:r>
      <w:proofErr w:type="spellEnd"/>
      <w:r>
        <w:rPr>
          <w:sz w:val="24"/>
          <w:szCs w:val="24"/>
        </w:rPr>
        <w:t xml:space="preserve"> and </w:t>
      </w:r>
      <w:proofErr w:type="spellStart"/>
      <w:r>
        <w:rPr>
          <w:sz w:val="24"/>
          <w:szCs w:val="24"/>
        </w:rPr>
        <w:t>manaakitanga</w:t>
      </w:r>
      <w:proofErr w:type="spellEnd"/>
      <w:r>
        <w:rPr>
          <w:sz w:val="24"/>
          <w:szCs w:val="24"/>
        </w:rPr>
        <w:t>.</w:t>
      </w:r>
    </w:p>
    <w:p w:rsidR="005D13E9" w:rsidRDefault="005D13E9" w:rsidP="00B01ED8">
      <w:pPr>
        <w:pStyle w:val="ListParagraph"/>
        <w:rPr>
          <w:sz w:val="24"/>
          <w:szCs w:val="24"/>
        </w:rPr>
      </w:pPr>
      <w:r>
        <w:rPr>
          <w:sz w:val="24"/>
          <w:szCs w:val="24"/>
        </w:rPr>
        <w:t xml:space="preserve">What Maori instruments are available?  </w:t>
      </w:r>
    </w:p>
    <w:p w:rsidR="005D13E9" w:rsidRDefault="005D13E9" w:rsidP="00B01ED8">
      <w:pPr>
        <w:pStyle w:val="ListParagraph"/>
        <w:rPr>
          <w:sz w:val="24"/>
          <w:szCs w:val="24"/>
        </w:rPr>
      </w:pPr>
      <w:r>
        <w:rPr>
          <w:sz w:val="24"/>
          <w:szCs w:val="24"/>
        </w:rPr>
        <w:t xml:space="preserve">Are the </w:t>
      </w:r>
      <w:proofErr w:type="spellStart"/>
      <w:r>
        <w:rPr>
          <w:sz w:val="24"/>
          <w:szCs w:val="24"/>
        </w:rPr>
        <w:t>kaiako</w:t>
      </w:r>
      <w:proofErr w:type="spellEnd"/>
      <w:r>
        <w:rPr>
          <w:sz w:val="24"/>
          <w:szCs w:val="24"/>
        </w:rPr>
        <w:t xml:space="preserve"> empowering our </w:t>
      </w:r>
      <w:proofErr w:type="spellStart"/>
      <w:r>
        <w:rPr>
          <w:sz w:val="24"/>
          <w:szCs w:val="24"/>
        </w:rPr>
        <w:t>tamariki</w:t>
      </w:r>
      <w:proofErr w:type="spellEnd"/>
      <w:r>
        <w:rPr>
          <w:sz w:val="24"/>
          <w:szCs w:val="24"/>
        </w:rPr>
        <w:t xml:space="preserve"> and other staff to use an implement </w:t>
      </w:r>
      <w:proofErr w:type="spellStart"/>
      <w:r>
        <w:rPr>
          <w:sz w:val="24"/>
          <w:szCs w:val="24"/>
        </w:rPr>
        <w:t>Te</w:t>
      </w:r>
      <w:proofErr w:type="spellEnd"/>
      <w:r>
        <w:rPr>
          <w:sz w:val="24"/>
          <w:szCs w:val="24"/>
        </w:rPr>
        <w:t xml:space="preserve"> Reo Maori, </w:t>
      </w:r>
      <w:proofErr w:type="spellStart"/>
      <w:r>
        <w:rPr>
          <w:sz w:val="24"/>
          <w:szCs w:val="24"/>
        </w:rPr>
        <w:t>tikanga</w:t>
      </w:r>
      <w:proofErr w:type="spellEnd"/>
      <w:r>
        <w:rPr>
          <w:sz w:val="24"/>
          <w:szCs w:val="24"/>
        </w:rPr>
        <w:t xml:space="preserve"> and Maori world </w:t>
      </w:r>
      <w:proofErr w:type="gramStart"/>
      <w:r>
        <w:rPr>
          <w:sz w:val="24"/>
          <w:szCs w:val="24"/>
        </w:rPr>
        <w:t>view.</w:t>
      </w:r>
      <w:proofErr w:type="gramEnd"/>
    </w:p>
    <w:p w:rsidR="00BE0F03" w:rsidRDefault="005D13E9" w:rsidP="00B01ED8">
      <w:pPr>
        <w:pStyle w:val="ListParagraph"/>
        <w:rPr>
          <w:sz w:val="24"/>
          <w:szCs w:val="24"/>
        </w:rPr>
      </w:pPr>
      <w:proofErr w:type="gramStart"/>
      <w:r>
        <w:rPr>
          <w:sz w:val="24"/>
          <w:szCs w:val="24"/>
        </w:rPr>
        <w:lastRenderedPageBreak/>
        <w:t>Indicators of this is</w:t>
      </w:r>
      <w:proofErr w:type="gramEnd"/>
      <w:r>
        <w:rPr>
          <w:sz w:val="24"/>
          <w:szCs w:val="24"/>
        </w:rPr>
        <w:t xml:space="preserve"> standing to do their </w:t>
      </w:r>
      <w:proofErr w:type="spellStart"/>
      <w:r>
        <w:rPr>
          <w:sz w:val="24"/>
          <w:szCs w:val="24"/>
        </w:rPr>
        <w:t>mihimihi</w:t>
      </w:r>
      <w:proofErr w:type="spellEnd"/>
      <w:r>
        <w:rPr>
          <w:sz w:val="24"/>
          <w:szCs w:val="24"/>
        </w:rPr>
        <w:t xml:space="preserve">, starting day/ending the day with </w:t>
      </w:r>
      <w:proofErr w:type="spellStart"/>
      <w:r>
        <w:rPr>
          <w:sz w:val="24"/>
          <w:szCs w:val="24"/>
        </w:rPr>
        <w:t>karakia</w:t>
      </w:r>
      <w:proofErr w:type="spellEnd"/>
      <w:r>
        <w:rPr>
          <w:sz w:val="24"/>
          <w:szCs w:val="24"/>
        </w:rPr>
        <w:t xml:space="preserve"> that they can confiden</w:t>
      </w:r>
      <w:r w:rsidR="00BE0F03">
        <w:rPr>
          <w:sz w:val="24"/>
          <w:szCs w:val="24"/>
        </w:rPr>
        <w:t>tly lead themselves</w:t>
      </w:r>
      <w:r>
        <w:rPr>
          <w:sz w:val="24"/>
          <w:szCs w:val="24"/>
        </w:rPr>
        <w:t>.</w:t>
      </w:r>
      <w:r w:rsidR="00BE0F03">
        <w:rPr>
          <w:sz w:val="24"/>
          <w:szCs w:val="24"/>
        </w:rPr>
        <w:t xml:space="preserve">  The </w:t>
      </w:r>
      <w:proofErr w:type="spellStart"/>
      <w:r w:rsidR="00BE0F03">
        <w:rPr>
          <w:sz w:val="24"/>
          <w:szCs w:val="24"/>
        </w:rPr>
        <w:t>tamariki</w:t>
      </w:r>
      <w:proofErr w:type="spellEnd"/>
      <w:r w:rsidR="00BE0F03">
        <w:rPr>
          <w:sz w:val="24"/>
          <w:szCs w:val="24"/>
        </w:rPr>
        <w:t xml:space="preserve"> are role playing Maori concepts in their play. </w:t>
      </w:r>
      <w:proofErr w:type="gramStart"/>
      <w:r w:rsidR="00BE0F03">
        <w:rPr>
          <w:sz w:val="24"/>
          <w:szCs w:val="24"/>
        </w:rPr>
        <w:t>Acting out local history stories.</w:t>
      </w:r>
      <w:proofErr w:type="gramEnd"/>
      <w:r w:rsidR="00BE0F03">
        <w:rPr>
          <w:sz w:val="24"/>
          <w:szCs w:val="24"/>
        </w:rPr>
        <w:t xml:space="preserve">  </w:t>
      </w:r>
    </w:p>
    <w:p w:rsidR="005D13E9" w:rsidRDefault="00BE0F03" w:rsidP="00B01ED8">
      <w:pPr>
        <w:pStyle w:val="ListParagraph"/>
        <w:rPr>
          <w:sz w:val="24"/>
          <w:szCs w:val="24"/>
        </w:rPr>
      </w:pPr>
      <w:r>
        <w:rPr>
          <w:sz w:val="24"/>
          <w:szCs w:val="24"/>
        </w:rPr>
        <w:t>Marae visits are happening at least yearly but more regularly if available.</w:t>
      </w:r>
    </w:p>
    <w:p w:rsidR="003A7470" w:rsidRPr="00320439" w:rsidRDefault="003A7470" w:rsidP="00B01ED8">
      <w:pPr>
        <w:pStyle w:val="ListParagraph"/>
        <w:rPr>
          <w:sz w:val="24"/>
          <w:szCs w:val="24"/>
        </w:rPr>
      </w:pPr>
    </w:p>
    <w:p w:rsidR="00B01ED8" w:rsidRPr="00320439" w:rsidRDefault="00B01ED8" w:rsidP="00B01ED8">
      <w:pPr>
        <w:ind w:left="360"/>
        <w:rPr>
          <w:sz w:val="24"/>
          <w:szCs w:val="24"/>
        </w:rPr>
      </w:pPr>
      <w:r w:rsidRPr="00320439">
        <w:rPr>
          <w:sz w:val="24"/>
          <w:szCs w:val="24"/>
        </w:rPr>
        <w:t xml:space="preserve">Further reading on the rationale, principles, and content of </w:t>
      </w:r>
      <w:proofErr w:type="spellStart"/>
      <w:r w:rsidRPr="00320439">
        <w:rPr>
          <w:sz w:val="24"/>
          <w:szCs w:val="24"/>
        </w:rPr>
        <w:t>Tātaiako</w:t>
      </w:r>
      <w:proofErr w:type="spellEnd"/>
      <w:r w:rsidRPr="00320439">
        <w:rPr>
          <w:sz w:val="24"/>
          <w:szCs w:val="24"/>
        </w:rPr>
        <w:t xml:space="preserve"> can be found at </w:t>
      </w:r>
    </w:p>
    <w:p w:rsidR="00B01ED8" w:rsidRPr="00320439" w:rsidRDefault="004753F0" w:rsidP="00B01ED8">
      <w:pPr>
        <w:pStyle w:val="ListParagraph"/>
        <w:spacing w:line="240" w:lineRule="auto"/>
        <w:rPr>
          <w:rFonts w:eastAsia="Times New Roman" w:cs="Arial"/>
          <w:color w:val="666666"/>
          <w:sz w:val="24"/>
          <w:szCs w:val="24"/>
          <w:lang w:eastAsia="en-NZ"/>
        </w:rPr>
      </w:pPr>
      <w:hyperlink r:id="rId6" w:history="1">
        <w:r w:rsidR="00B01ED8" w:rsidRPr="00320439">
          <w:rPr>
            <w:rStyle w:val="Hyperlink"/>
            <w:rFonts w:eastAsia="Times New Roman" w:cs="Arial"/>
            <w:iCs/>
            <w:sz w:val="24"/>
            <w:szCs w:val="24"/>
            <w:lang w:eastAsia="en-NZ"/>
          </w:rPr>
          <w:t>https://educationcouncil.org.nz/required/</w:t>
        </w:r>
        <w:r w:rsidR="00B01ED8" w:rsidRPr="00320439">
          <w:rPr>
            <w:rStyle w:val="Hyperlink"/>
            <w:rFonts w:eastAsia="Times New Roman" w:cs="Arial"/>
            <w:bCs/>
            <w:iCs/>
            <w:sz w:val="24"/>
            <w:szCs w:val="24"/>
            <w:lang w:eastAsia="en-NZ"/>
          </w:rPr>
          <w:t>Tataiako</w:t>
        </w:r>
        <w:r w:rsidR="00B01ED8" w:rsidRPr="00320439">
          <w:rPr>
            <w:rStyle w:val="Hyperlink"/>
            <w:rFonts w:eastAsia="Times New Roman" w:cs="Arial"/>
            <w:iCs/>
            <w:sz w:val="24"/>
            <w:szCs w:val="24"/>
            <w:lang w:eastAsia="en-NZ"/>
          </w:rPr>
          <w:t>.pdf</w:t>
        </w:r>
      </w:hyperlink>
      <w:r w:rsidR="00B01ED8" w:rsidRPr="00320439">
        <w:rPr>
          <w:rFonts w:eastAsia="Times New Roman" w:cs="Arial"/>
          <w:iCs/>
          <w:color w:val="666666"/>
          <w:sz w:val="24"/>
          <w:szCs w:val="24"/>
          <w:lang w:eastAsia="en-NZ"/>
        </w:rPr>
        <w:t xml:space="preserve"> </w:t>
      </w:r>
    </w:p>
    <w:p w:rsidR="00B01ED8" w:rsidRDefault="00B01ED8" w:rsidP="00B01ED8">
      <w:pPr>
        <w:pStyle w:val="ListParagraph"/>
      </w:pPr>
    </w:p>
    <w:p w:rsidR="00B01ED8" w:rsidRDefault="00B01ED8" w:rsidP="00B01ED8">
      <w:pPr>
        <w:pStyle w:val="ListParagraph"/>
      </w:pPr>
    </w:p>
    <w:p w:rsidR="00DF3FA0" w:rsidRDefault="00DF3FA0"/>
    <w:sectPr w:rsidR="00DF3F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673FB3"/>
    <w:multiLevelType w:val="hybridMultilevel"/>
    <w:tmpl w:val="F322E7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ED8"/>
    <w:rsid w:val="000C3D80"/>
    <w:rsid w:val="000D5601"/>
    <w:rsid w:val="002D4185"/>
    <w:rsid w:val="003A7470"/>
    <w:rsid w:val="004753F0"/>
    <w:rsid w:val="005D13E9"/>
    <w:rsid w:val="007F3E33"/>
    <w:rsid w:val="007F79F3"/>
    <w:rsid w:val="009C1F81"/>
    <w:rsid w:val="00B01ED8"/>
    <w:rsid w:val="00BE0F03"/>
    <w:rsid w:val="00DF3FA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E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1ED8"/>
    <w:pPr>
      <w:ind w:left="720"/>
      <w:contextualSpacing/>
    </w:pPr>
  </w:style>
  <w:style w:type="paragraph" w:styleId="BodyText">
    <w:name w:val="Body Text"/>
    <w:basedOn w:val="Normal"/>
    <w:link w:val="BodyTextChar"/>
    <w:uiPriority w:val="1"/>
    <w:qFormat/>
    <w:rsid w:val="00B01ED8"/>
    <w:pPr>
      <w:widowControl w:val="0"/>
      <w:autoSpaceDE w:val="0"/>
      <w:autoSpaceDN w:val="0"/>
      <w:adjustRightInd w:val="0"/>
      <w:spacing w:after="0" w:line="240" w:lineRule="auto"/>
    </w:pPr>
    <w:rPr>
      <w:rFonts w:ascii="Tahoma" w:eastAsiaTheme="minorEastAsia" w:hAnsi="Tahoma" w:cs="Tahoma"/>
      <w:sz w:val="17"/>
      <w:szCs w:val="17"/>
      <w:lang w:eastAsia="en-NZ"/>
    </w:rPr>
  </w:style>
  <w:style w:type="character" w:customStyle="1" w:styleId="BodyTextChar">
    <w:name w:val="Body Text Char"/>
    <w:basedOn w:val="DefaultParagraphFont"/>
    <w:link w:val="BodyText"/>
    <w:uiPriority w:val="1"/>
    <w:rsid w:val="00B01ED8"/>
    <w:rPr>
      <w:rFonts w:ascii="Tahoma" w:eastAsiaTheme="minorEastAsia" w:hAnsi="Tahoma" w:cs="Tahoma"/>
      <w:sz w:val="17"/>
      <w:szCs w:val="17"/>
      <w:lang w:eastAsia="en-NZ"/>
    </w:rPr>
  </w:style>
  <w:style w:type="character" w:styleId="Hyperlink">
    <w:name w:val="Hyperlink"/>
    <w:basedOn w:val="DefaultParagraphFont"/>
    <w:uiPriority w:val="99"/>
    <w:unhideWhenUsed/>
    <w:rsid w:val="00B01ED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E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1ED8"/>
    <w:pPr>
      <w:ind w:left="720"/>
      <w:contextualSpacing/>
    </w:pPr>
  </w:style>
  <w:style w:type="paragraph" w:styleId="BodyText">
    <w:name w:val="Body Text"/>
    <w:basedOn w:val="Normal"/>
    <w:link w:val="BodyTextChar"/>
    <w:uiPriority w:val="1"/>
    <w:qFormat/>
    <w:rsid w:val="00B01ED8"/>
    <w:pPr>
      <w:widowControl w:val="0"/>
      <w:autoSpaceDE w:val="0"/>
      <w:autoSpaceDN w:val="0"/>
      <w:adjustRightInd w:val="0"/>
      <w:spacing w:after="0" w:line="240" w:lineRule="auto"/>
    </w:pPr>
    <w:rPr>
      <w:rFonts w:ascii="Tahoma" w:eastAsiaTheme="minorEastAsia" w:hAnsi="Tahoma" w:cs="Tahoma"/>
      <w:sz w:val="17"/>
      <w:szCs w:val="17"/>
      <w:lang w:eastAsia="en-NZ"/>
    </w:rPr>
  </w:style>
  <w:style w:type="character" w:customStyle="1" w:styleId="BodyTextChar">
    <w:name w:val="Body Text Char"/>
    <w:basedOn w:val="DefaultParagraphFont"/>
    <w:link w:val="BodyText"/>
    <w:uiPriority w:val="1"/>
    <w:rsid w:val="00B01ED8"/>
    <w:rPr>
      <w:rFonts w:ascii="Tahoma" w:eastAsiaTheme="minorEastAsia" w:hAnsi="Tahoma" w:cs="Tahoma"/>
      <w:sz w:val="17"/>
      <w:szCs w:val="17"/>
      <w:lang w:eastAsia="en-NZ"/>
    </w:rPr>
  </w:style>
  <w:style w:type="character" w:styleId="Hyperlink">
    <w:name w:val="Hyperlink"/>
    <w:basedOn w:val="DefaultParagraphFont"/>
    <w:uiPriority w:val="99"/>
    <w:unhideWhenUsed/>
    <w:rsid w:val="00B01E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ucationcouncil.org.nz/required/Tataiako.pdf"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0B79FC2BC9A6499AF8FFA8EAF26B8E" ma:contentTypeVersion="10" ma:contentTypeDescription="Create a new document." ma:contentTypeScope="" ma:versionID="1916d61627b18085ce2f4016d19a43eb">
  <xsd:schema xmlns:xsd="http://www.w3.org/2001/XMLSchema" xmlns:xs="http://www.w3.org/2001/XMLSchema" xmlns:p="http://schemas.microsoft.com/office/2006/metadata/properties" xmlns:ns2="4beddb7f-f862-4ae7-968b-10be6c4e8b18" xmlns:ns3="c2999a62-b9e9-41b8-a188-a9917d77f5a1" targetNamespace="http://schemas.microsoft.com/office/2006/metadata/properties" ma:root="true" ma:fieldsID="461ca62b0acae9ae3ed66a4068ac1c7f" ns2:_="" ns3:_="">
    <xsd:import namespace="4beddb7f-f862-4ae7-968b-10be6c4e8b18"/>
    <xsd:import namespace="c2999a62-b9e9-41b8-a188-a9917d77f5a1"/>
    <xsd:element name="properties">
      <xsd:complexType>
        <xsd:sequence>
          <xsd:element name="documentManagement">
            <xsd:complexType>
              <xsd:all>
                <xsd:element ref="ns2:MediaServiceMetadata" minOccurs="0"/>
                <xsd:element ref="ns2:MediaServiceFastMetadata" minOccurs="0"/>
                <xsd:element ref="ns2:Year" minOccurs="0"/>
                <xsd:element ref="ns3:SharedWithUsers" minOccurs="0"/>
                <xsd:element ref="ns3:SharedWithDetails" minOccurs="0"/>
                <xsd:element ref="ns2:MediaServiceAutoTags" minOccurs="0"/>
                <xsd:element ref="ns2:MediaServiceDateTake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eddb7f-f862-4ae7-968b-10be6c4e8b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Year" ma:index="10" nillable="true" ma:displayName="Year" ma:format="DateOnly" ma:internalName="Year">
      <xsd:simpleType>
        <xsd:restriction base="dms:DateTim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999a62-b9e9-41b8-a188-a9917d77f5a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4beddb7f-f862-4ae7-968b-10be6c4e8b18" xsi:nil="true"/>
  </documentManagement>
</p:properties>
</file>

<file path=customXml/itemProps1.xml><?xml version="1.0" encoding="utf-8"?>
<ds:datastoreItem xmlns:ds="http://schemas.openxmlformats.org/officeDocument/2006/customXml" ds:itemID="{34FBEB40-3F9D-4D77-A05C-8AA0C9781E30}"/>
</file>

<file path=customXml/itemProps2.xml><?xml version="1.0" encoding="utf-8"?>
<ds:datastoreItem xmlns:ds="http://schemas.openxmlformats.org/officeDocument/2006/customXml" ds:itemID="{3DBC9FFA-D1A6-4876-AA37-31B94F0D1558}"/>
</file>

<file path=customXml/itemProps3.xml><?xml version="1.0" encoding="utf-8"?>
<ds:datastoreItem xmlns:ds="http://schemas.openxmlformats.org/officeDocument/2006/customXml" ds:itemID="{A5684085-67BC-40CB-A9BD-405BA91993E7}"/>
</file>

<file path=docProps/app.xml><?xml version="1.0" encoding="utf-8"?>
<Properties xmlns="http://schemas.openxmlformats.org/officeDocument/2006/extended-properties" xmlns:vt="http://schemas.openxmlformats.org/officeDocument/2006/docPropsVTypes">
  <Template>Normal</Template>
  <TotalTime>41</TotalTime>
  <Pages>3</Pages>
  <Words>956</Words>
  <Characters>5453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Bradley Hannigan</dc:creator>
  <cp:lastModifiedBy>Hayley Pemberton</cp:lastModifiedBy>
  <cp:revision>8</cp:revision>
  <dcterms:created xsi:type="dcterms:W3CDTF">2017-07-30T09:06:00Z</dcterms:created>
  <dcterms:modified xsi:type="dcterms:W3CDTF">2017-07-30T22:59:00Z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0x010100B90B79FC2BC9A6499AF8FFA8EAF26B8E</vt:lpwstr>
  </property>
</Properties>
</file>